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bookmarkStart w:id="0" w:name="_GoBack"/>
      <w:bookmarkEnd w:id="0"/>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F27D8">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F27D8">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DF27D8" w:rsidRPr="00B61488" w:rsidTr="00DF27D8">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DF27D8" w:rsidRPr="00B61488" w:rsidRDefault="00DF27D8" w:rsidP="00DF27D8">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5" w:type="dxa"/>
            <w:tcBorders>
              <w:top w:val="single" w:sz="4" w:space="0" w:color="auto"/>
              <w:left w:val="single" w:sz="4" w:space="0" w:color="auto"/>
              <w:bottom w:val="single" w:sz="4" w:space="0" w:color="auto"/>
              <w:right w:val="single" w:sz="4" w:space="0" w:color="auto"/>
            </w:tcBorders>
            <w:hideMark/>
          </w:tcPr>
          <w:p w:rsidR="00DF27D8" w:rsidRPr="005E35E8" w:rsidRDefault="00DF27D8" w:rsidP="00DF27D8">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510" w:type="dxa"/>
            <w:tcBorders>
              <w:top w:val="single" w:sz="4" w:space="0" w:color="auto"/>
              <w:left w:val="single" w:sz="4" w:space="0" w:color="auto"/>
              <w:bottom w:val="single" w:sz="4" w:space="0" w:color="auto"/>
              <w:right w:val="single" w:sz="4" w:space="0" w:color="auto"/>
            </w:tcBorders>
            <w:hideMark/>
          </w:tcPr>
          <w:p w:rsidR="00DF27D8" w:rsidRPr="005E35E8" w:rsidRDefault="00DF27D8" w:rsidP="00DF27D8">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A35C06" w:rsidRPr="00B61488" w:rsidRDefault="00A35C06" w:rsidP="00A35C06">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 xml:space="preserve">Павлодар облысы денсаулық сақтау ұйымдарының стратегиялық  дамуы және инновациялық технологиялар бөлімінің бас маманы, </w:t>
      </w:r>
    </w:p>
    <w:p w:rsidR="00A35C06" w:rsidRPr="00B61488" w:rsidRDefault="00A35C06" w:rsidP="00A35C06">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(лауазым индексі 6-01-3)</w:t>
      </w:r>
    </w:p>
    <w:p w:rsidR="00A35C06" w:rsidRPr="00B61488" w:rsidRDefault="00A35C06" w:rsidP="00A35C06">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B61488">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Облыс денсаулық сақтау басқармасы бөлімдерімен </w:t>
      </w:r>
      <w:r w:rsidRPr="00B61488">
        <w:rPr>
          <w:rFonts w:ascii="Times New Roman" w:hAnsi="Times New Roman" w:cs="Times New Roman"/>
          <w:sz w:val="28"/>
          <w:szCs w:val="28"/>
          <w:lang w:val="kk-KZ"/>
        </w:rPr>
        <w:lastRenderedPageBreak/>
        <w:t xml:space="preserve">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 әкімдігімен бекітілген, аумақты дамыту бағдарламасын іске асыру мониторингісін іске асыру. Республикалық және аймақтық стратегиялық құжаттарды іске асыру жолы туралы аналитикалық ақпаратты ұсыну. Аумақты дамытудың бағдарламасын іске асыруды бақылау және есептерін даярлау.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A35C06" w:rsidRPr="00B61488" w:rsidRDefault="00A35C06" w:rsidP="00A35C06">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A35C06" w:rsidRPr="00B61488" w:rsidRDefault="00A35C06" w:rsidP="00F41DFA">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w:t>
      </w:r>
    </w:p>
    <w:p w:rsidR="008C76F9" w:rsidRDefault="008C76F9" w:rsidP="008C76F9">
      <w:pPr>
        <w:spacing w:after="0" w:line="240" w:lineRule="auto"/>
        <w:ind w:firstLine="708"/>
        <w:jc w:val="both"/>
        <w:rPr>
          <w:rFonts w:ascii="Times New Roman"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C15241" w:rsidRPr="00C15241">
        <w:rPr>
          <w:rFonts w:ascii="Times New Roman" w:eastAsia="Calibri" w:hAnsi="Times New Roman" w:cs="Times New Roman"/>
          <w:color w:val="000000" w:themeColor="text1"/>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w:t>
      </w:r>
      <w:r w:rsidR="00C15241" w:rsidRPr="00C15241">
        <w:rPr>
          <w:rFonts w:ascii="Times New Roman" w:eastAsia="Calibri" w:hAnsi="Times New Roman" w:cs="Times New Roman"/>
          <w:color w:val="000000" w:themeColor="text1"/>
          <w:sz w:val="28"/>
          <w:szCs w:val="28"/>
          <w:lang w:val="kk-KZ"/>
        </w:rPr>
        <w:lastRenderedPageBreak/>
        <w:t>ынтымақтастық және әрекеттестік, қызметті басқару, шешім қабылдау, көшбасшылық, стратегиялық ойлану, өзгерістерді басқару.</w:t>
      </w:r>
    </w:p>
    <w:p w:rsidR="008C76F9" w:rsidRDefault="008C76F9" w:rsidP="00812E53">
      <w:pPr>
        <w:spacing w:after="0" w:line="240" w:lineRule="auto"/>
        <w:jc w:val="center"/>
        <w:rPr>
          <w:rFonts w:ascii="Times New Roman" w:hAnsi="Times New Roman" w:cs="Times New Roman"/>
          <w:b/>
          <w:sz w:val="28"/>
          <w:szCs w:val="28"/>
          <w:lang w:val="kk-KZ"/>
        </w:rPr>
      </w:pPr>
    </w:p>
    <w:p w:rsidR="00E56EE4" w:rsidRPr="00B61488" w:rsidRDefault="00E56EE4" w:rsidP="00E56EE4">
      <w:pPr>
        <w:spacing w:after="0" w:line="240" w:lineRule="auto"/>
        <w:ind w:firstLine="708"/>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C15241"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w:t>
      </w:r>
      <w:r w:rsidR="00E56EE4" w:rsidRPr="00B61488">
        <w:rPr>
          <w:rFonts w:ascii="Times New Roman" w:eastAsia="Calibri" w:hAnsi="Times New Roman" w:cs="Times New Roman"/>
          <w:color w:val="000000" w:themeColor="text1"/>
          <w:sz w:val="28"/>
          <w:szCs w:val="28"/>
          <w:lang w:val="kk-KZ"/>
        </w:rPr>
        <w:lastRenderedPageBreak/>
        <w:t xml:space="preserve">ұйымнан анықтама (немесе қорытындының нотариалдық куәландырылған көшірмесі); </w:t>
      </w:r>
    </w:p>
    <w:p w:rsidR="00E56EE4" w:rsidRPr="00B61488" w:rsidRDefault="00C15241"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w:t>
      </w:r>
      <w:r w:rsidRPr="00B61488">
        <w:rPr>
          <w:rFonts w:ascii="Times New Roman" w:hAnsi="Times New Roman" w:cs="Times New Roman"/>
          <w:iCs/>
          <w:sz w:val="28"/>
          <w:szCs w:val="28"/>
          <w:lang w:val="kk-KZ"/>
        </w:rPr>
        <w:lastRenderedPageBreak/>
        <w:t>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0190" w:rsidRDefault="0021019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0190" w:rsidRDefault="0021019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0190" w:rsidRDefault="0021019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0190" w:rsidRDefault="0021019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10190" w:rsidRDefault="00210190"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746269" w:rsidRDefault="00746269"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CF5A7D" w:rsidRDefault="00CF5A7D"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80037A" w:rsidRDefault="0080037A"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065F28" w:rsidRPr="00B61488" w:rsidRDefault="00065F28"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065F28">
      <w:pPr>
        <w:autoSpaceDE w:val="0"/>
        <w:autoSpaceDN w:val="0"/>
        <w:adjustRightInd w:val="0"/>
        <w:spacing w:after="0" w:line="240" w:lineRule="auto"/>
        <w:ind w:left="6237"/>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065F28">
      <w:pPr>
        <w:autoSpaceDE w:val="0"/>
        <w:autoSpaceDN w:val="0"/>
        <w:adjustRightInd w:val="0"/>
        <w:spacing w:after="0" w:line="240" w:lineRule="auto"/>
        <w:ind w:left="6237"/>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065F28"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_____________________________________</w:t>
      </w:r>
      <w:r w:rsidR="00E56EE4" w:rsidRPr="00B61488">
        <w:rPr>
          <w:rFonts w:ascii="Times New Roman" w:eastAsia="Times New Roman" w:hAnsi="Times New Roman" w:cs="Times New Roman"/>
          <w:color w:val="000000"/>
          <w:sz w:val="28"/>
          <w:szCs w:val="28"/>
          <w:lang w:val="kk-KZ" w:eastAsia="ru-RU"/>
        </w:rPr>
        <w:t>__________________________</w:t>
      </w:r>
    </w:p>
    <w:p w:rsidR="00E56EE4" w:rsidRPr="00B61488" w:rsidRDefault="00E56EE4" w:rsidP="00065F28">
      <w:pPr>
        <w:autoSpaceDE w:val="0"/>
        <w:autoSpaceDN w:val="0"/>
        <w:adjustRightInd w:val="0"/>
        <w:spacing w:before="120" w:after="0" w:line="240" w:lineRule="auto"/>
        <w:ind w:firstLine="705"/>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w:t>
      </w:r>
      <w:r w:rsidR="00065F28">
        <w:rPr>
          <w:rFonts w:ascii="Times New Roman" w:eastAsia="Times New Roman" w:hAnsi="Times New Roman" w:cs="Times New Roman"/>
          <w:color w:val="000000"/>
          <w:sz w:val="28"/>
          <w:szCs w:val="28"/>
          <w:lang w:val="kk-KZ" w:eastAsia="ru-RU"/>
        </w:rPr>
        <w:t xml:space="preserve">               </w:t>
      </w:r>
      <w:r w:rsidRPr="00B61488">
        <w:rPr>
          <w:rFonts w:ascii="Times New Roman" w:eastAsia="Times New Roman" w:hAnsi="Times New Roman" w:cs="Times New Roman"/>
          <w:color w:val="000000"/>
          <w:sz w:val="28"/>
          <w:szCs w:val="28"/>
          <w:lang w:val="kk-KZ" w:eastAsia="ru-RU"/>
        </w:rPr>
        <w:t>(мемлекеттік орган)</w:t>
      </w:r>
    </w:p>
    <w:p w:rsidR="00065F28" w:rsidRDefault="00065F28"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065F28" w:rsidRDefault="00065F28"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065F28" w:rsidRPr="00B61488" w:rsidRDefault="00065F28"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lastRenderedPageBreak/>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746269" w:rsidRDefault="00746269" w:rsidP="00E56EE4">
      <w:pPr>
        <w:spacing w:after="0" w:line="240" w:lineRule="auto"/>
        <w:ind w:firstLine="708"/>
        <w:jc w:val="both"/>
        <w:rPr>
          <w:rFonts w:ascii="Times New Roman" w:hAnsi="Times New Roman" w:cs="Times New Roman"/>
          <w:sz w:val="28"/>
          <w:szCs w:val="28"/>
          <w:lang w:val="kk-KZ" w:eastAsia="ko-KR"/>
        </w:rPr>
      </w:pPr>
    </w:p>
    <w:p w:rsidR="00746269" w:rsidRDefault="00746269" w:rsidP="00E56EE4">
      <w:pPr>
        <w:spacing w:after="0" w:line="240" w:lineRule="auto"/>
        <w:ind w:firstLine="708"/>
        <w:jc w:val="both"/>
        <w:rPr>
          <w:rFonts w:ascii="Times New Roman" w:hAnsi="Times New Roman" w:cs="Times New Roman"/>
          <w:sz w:val="28"/>
          <w:szCs w:val="28"/>
          <w:lang w:val="kk-KZ" w:eastAsia="ko-KR"/>
        </w:rPr>
      </w:pPr>
    </w:p>
    <w:p w:rsidR="002001C8" w:rsidRDefault="002001C8" w:rsidP="00724E3D">
      <w:pPr>
        <w:suppressAutoHyphens/>
        <w:spacing w:after="0" w:line="240" w:lineRule="auto"/>
        <w:jc w:val="center"/>
        <w:rPr>
          <w:rFonts w:ascii="Times New Roman" w:eastAsia="Times New Roman" w:hAnsi="Times New Roman" w:cs="Times New Roman"/>
          <w:b/>
          <w:color w:val="000000"/>
          <w:sz w:val="28"/>
          <w:szCs w:val="28"/>
          <w:lang w:eastAsia="ar-SA"/>
        </w:rPr>
      </w:pPr>
    </w:p>
    <w:sectPr w:rsidR="002001C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65F28"/>
    <w:rsid w:val="00070536"/>
    <w:rsid w:val="000B703B"/>
    <w:rsid w:val="000D369A"/>
    <w:rsid w:val="0010392C"/>
    <w:rsid w:val="00133D38"/>
    <w:rsid w:val="00135D88"/>
    <w:rsid w:val="001442D7"/>
    <w:rsid w:val="001D73B5"/>
    <w:rsid w:val="001F74FC"/>
    <w:rsid w:val="002001C8"/>
    <w:rsid w:val="00210190"/>
    <w:rsid w:val="002B1004"/>
    <w:rsid w:val="002B6344"/>
    <w:rsid w:val="0031573A"/>
    <w:rsid w:val="00364248"/>
    <w:rsid w:val="00427B4E"/>
    <w:rsid w:val="004329B8"/>
    <w:rsid w:val="00497309"/>
    <w:rsid w:val="00497BAE"/>
    <w:rsid w:val="005468DD"/>
    <w:rsid w:val="00606385"/>
    <w:rsid w:val="00641B1A"/>
    <w:rsid w:val="006428B6"/>
    <w:rsid w:val="00643DF4"/>
    <w:rsid w:val="0064558F"/>
    <w:rsid w:val="00724E3D"/>
    <w:rsid w:val="007402B0"/>
    <w:rsid w:val="00746269"/>
    <w:rsid w:val="00782060"/>
    <w:rsid w:val="007944FE"/>
    <w:rsid w:val="0080037A"/>
    <w:rsid w:val="0080690E"/>
    <w:rsid w:val="00812E53"/>
    <w:rsid w:val="008555DF"/>
    <w:rsid w:val="00872992"/>
    <w:rsid w:val="008B2F01"/>
    <w:rsid w:val="008C76F9"/>
    <w:rsid w:val="008F1774"/>
    <w:rsid w:val="008F6B36"/>
    <w:rsid w:val="009121AC"/>
    <w:rsid w:val="009F6148"/>
    <w:rsid w:val="009F6DC0"/>
    <w:rsid w:val="009F77AB"/>
    <w:rsid w:val="00A35C06"/>
    <w:rsid w:val="00A96EBA"/>
    <w:rsid w:val="00B136F1"/>
    <w:rsid w:val="00B24692"/>
    <w:rsid w:val="00B61488"/>
    <w:rsid w:val="00B701EF"/>
    <w:rsid w:val="00B74504"/>
    <w:rsid w:val="00B85261"/>
    <w:rsid w:val="00BA69E8"/>
    <w:rsid w:val="00BB0B7A"/>
    <w:rsid w:val="00BD7392"/>
    <w:rsid w:val="00BF2A6E"/>
    <w:rsid w:val="00BF40D9"/>
    <w:rsid w:val="00C15241"/>
    <w:rsid w:val="00C669F1"/>
    <w:rsid w:val="00C77C64"/>
    <w:rsid w:val="00C80442"/>
    <w:rsid w:val="00C8745F"/>
    <w:rsid w:val="00CD3EFE"/>
    <w:rsid w:val="00CF5A7D"/>
    <w:rsid w:val="00D41A8B"/>
    <w:rsid w:val="00D7385C"/>
    <w:rsid w:val="00D940FA"/>
    <w:rsid w:val="00DB5988"/>
    <w:rsid w:val="00DF27D8"/>
    <w:rsid w:val="00E56EE4"/>
    <w:rsid w:val="00EA6065"/>
    <w:rsid w:val="00EB441F"/>
    <w:rsid w:val="00ED03F9"/>
    <w:rsid w:val="00F00C67"/>
    <w:rsid w:val="00F060CB"/>
    <w:rsid w:val="00F33FEB"/>
    <w:rsid w:val="00F35564"/>
    <w:rsid w:val="00F41DFA"/>
    <w:rsid w:val="00FA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10</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2018-10-02T04:18:00Z</cp:lastPrinted>
  <dcterms:created xsi:type="dcterms:W3CDTF">2018-06-04T09:50:00Z</dcterms:created>
  <dcterms:modified xsi:type="dcterms:W3CDTF">2019-09-11T03:20:00Z</dcterms:modified>
</cp:coreProperties>
</file>