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.Главн</w:t>
      </w:r>
      <w:r w:rsidR="009A7F32">
        <w:rPr>
          <w:sz w:val="20"/>
          <w:szCs w:val="20"/>
        </w:rPr>
        <w:t xml:space="preserve">ый </w:t>
      </w:r>
      <w:r>
        <w:rPr>
          <w:sz w:val="20"/>
          <w:szCs w:val="20"/>
        </w:rPr>
        <w:t xml:space="preserve"> врач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</w:t>
      </w:r>
      <w:proofErr w:type="spellStart"/>
      <w:r w:rsidR="009A7F32">
        <w:rPr>
          <w:sz w:val="20"/>
          <w:szCs w:val="20"/>
        </w:rPr>
        <w:t>Кембаева</w:t>
      </w:r>
      <w:proofErr w:type="spellEnd"/>
      <w:r w:rsidR="009A7F32">
        <w:rPr>
          <w:sz w:val="20"/>
          <w:szCs w:val="20"/>
        </w:rPr>
        <w:t xml:space="preserve"> Б.К.</w:t>
      </w:r>
      <w:r>
        <w:rPr>
          <w:sz w:val="20"/>
          <w:szCs w:val="20"/>
        </w:rPr>
        <w:t>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Финансовый год 201</w:t>
      </w:r>
      <w:r w:rsidR="009A7F32">
        <w:rPr>
          <w:sz w:val="20"/>
          <w:szCs w:val="20"/>
        </w:rPr>
        <w:t>9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17"/>
        <w:gridCol w:w="991"/>
        <w:gridCol w:w="2629"/>
        <w:gridCol w:w="1316"/>
        <w:gridCol w:w="1420"/>
        <w:gridCol w:w="1429"/>
        <w:gridCol w:w="1426"/>
        <w:gridCol w:w="1446"/>
        <w:gridCol w:w="1417"/>
        <w:gridCol w:w="1932"/>
        <w:gridCol w:w="1106"/>
      </w:tblGrid>
      <w:tr w:rsidR="009A7F32" w:rsidRPr="00507D39" w:rsidTr="009A7F32">
        <w:trPr>
          <w:trHeight w:val="1180"/>
        </w:trPr>
        <w:tc>
          <w:tcPr>
            <w:tcW w:w="417" w:type="dxa"/>
            <w:vMerge w:val="restart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991" w:type="dxa"/>
            <w:vMerge w:val="restart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товар</w:t>
            </w:r>
          </w:p>
        </w:tc>
        <w:tc>
          <w:tcPr>
            <w:tcW w:w="2629" w:type="dxa"/>
            <w:vMerge w:val="restart"/>
          </w:tcPr>
          <w:p w:rsidR="00507D39" w:rsidRPr="00507D39" w:rsidRDefault="00507D39" w:rsidP="00507D39">
            <w:pPr>
              <w:rPr>
                <w:sz w:val="16"/>
                <w:szCs w:val="16"/>
              </w:rPr>
            </w:pPr>
            <w:r w:rsidRPr="00507D39">
              <w:rPr>
                <w:sz w:val="16"/>
                <w:szCs w:val="16"/>
              </w:rPr>
              <w:t>Подгузники должны иметь следующие технические характеристики;</w:t>
            </w:r>
          </w:p>
          <w:p w:rsidR="00507D39" w:rsidRPr="00507D39" w:rsidRDefault="00507D39" w:rsidP="00507D39">
            <w:pPr>
              <w:numPr>
                <w:ilvl w:val="0"/>
                <w:numId w:val="1"/>
              </w:numPr>
              <w:shd w:val="clear" w:color="auto" w:fill="FFFFFF"/>
              <w:spacing w:before="150" w:after="150"/>
              <w:ind w:left="0"/>
              <w:textAlignment w:val="baseline"/>
              <w:rPr>
                <w:rFonts w:ascii="Arial" w:eastAsia="Times New Roman" w:hAnsi="Arial" w:cs="Arial"/>
                <w:color w:val="484849"/>
                <w:sz w:val="16"/>
                <w:szCs w:val="16"/>
                <w:lang w:eastAsia="ru-RU"/>
              </w:rPr>
            </w:pPr>
            <w:r w:rsidRPr="00507D39">
              <w:rPr>
                <w:rFonts w:ascii="Arial" w:eastAsia="Times New Roman" w:hAnsi="Arial" w:cs="Arial"/>
                <w:color w:val="484849"/>
                <w:sz w:val="16"/>
                <w:szCs w:val="16"/>
                <w:lang w:eastAsia="ru-RU"/>
              </w:rPr>
              <w:t>100%-</w:t>
            </w:r>
            <w:proofErr w:type="spellStart"/>
            <w:r w:rsidRPr="00507D39">
              <w:rPr>
                <w:rFonts w:ascii="Arial" w:eastAsia="Times New Roman" w:hAnsi="Arial" w:cs="Arial"/>
                <w:color w:val="484849"/>
                <w:sz w:val="16"/>
                <w:szCs w:val="16"/>
                <w:lang w:eastAsia="ru-RU"/>
              </w:rPr>
              <w:t>ный</w:t>
            </w:r>
            <w:proofErr w:type="spellEnd"/>
            <w:r w:rsidRPr="00507D39">
              <w:rPr>
                <w:rFonts w:ascii="Arial" w:eastAsia="Times New Roman" w:hAnsi="Arial" w:cs="Arial"/>
                <w:color w:val="484849"/>
                <w:sz w:val="16"/>
                <w:szCs w:val="16"/>
                <w:lang w:eastAsia="ru-RU"/>
              </w:rPr>
              <w:t xml:space="preserve"> органический хлопок; </w:t>
            </w:r>
          </w:p>
          <w:p w:rsidR="00507D39" w:rsidRPr="00507D39" w:rsidRDefault="00507D39" w:rsidP="00507D39">
            <w:pPr>
              <w:numPr>
                <w:ilvl w:val="0"/>
                <w:numId w:val="1"/>
              </w:numPr>
              <w:shd w:val="clear" w:color="auto" w:fill="FFFFFF"/>
              <w:spacing w:before="150" w:after="150"/>
              <w:ind w:left="0"/>
              <w:textAlignment w:val="baseline"/>
              <w:rPr>
                <w:rFonts w:ascii="Arial" w:eastAsia="Times New Roman" w:hAnsi="Arial" w:cs="Arial"/>
                <w:color w:val="484849"/>
                <w:sz w:val="16"/>
                <w:szCs w:val="16"/>
                <w:lang w:eastAsia="ru-RU"/>
              </w:rPr>
            </w:pPr>
            <w:r w:rsidRPr="00507D39">
              <w:rPr>
                <w:rFonts w:ascii="Arial" w:eastAsia="Times New Roman" w:hAnsi="Arial" w:cs="Arial"/>
                <w:color w:val="484849"/>
                <w:sz w:val="16"/>
                <w:szCs w:val="16"/>
                <w:lang w:eastAsia="ru-RU"/>
              </w:rPr>
              <w:t>индикатор влаги; </w:t>
            </w:r>
          </w:p>
          <w:p w:rsidR="00507D39" w:rsidRPr="00507D39" w:rsidRDefault="00507D39" w:rsidP="00507D39">
            <w:pPr>
              <w:numPr>
                <w:ilvl w:val="0"/>
                <w:numId w:val="1"/>
              </w:numPr>
              <w:shd w:val="clear" w:color="auto" w:fill="FFFFFF"/>
              <w:spacing w:before="150" w:after="150"/>
              <w:ind w:left="0"/>
              <w:textAlignment w:val="baseline"/>
              <w:rPr>
                <w:rFonts w:ascii="Arial" w:eastAsia="Times New Roman" w:hAnsi="Arial" w:cs="Arial"/>
                <w:color w:val="484849"/>
                <w:sz w:val="16"/>
                <w:szCs w:val="16"/>
                <w:lang w:eastAsia="ru-RU"/>
              </w:rPr>
            </w:pPr>
            <w:r w:rsidRPr="00507D39">
              <w:rPr>
                <w:rFonts w:ascii="Arial" w:eastAsia="Times New Roman" w:hAnsi="Arial" w:cs="Arial"/>
                <w:color w:val="484849"/>
                <w:sz w:val="16"/>
                <w:szCs w:val="16"/>
                <w:lang w:eastAsia="ru-RU"/>
              </w:rPr>
              <w:t>эластичный поясок; </w:t>
            </w:r>
          </w:p>
          <w:p w:rsidR="00507D39" w:rsidRPr="00507D39" w:rsidRDefault="00507D39" w:rsidP="00507D39">
            <w:pPr>
              <w:numPr>
                <w:ilvl w:val="0"/>
                <w:numId w:val="1"/>
              </w:numPr>
              <w:shd w:val="clear" w:color="auto" w:fill="FFFFFF"/>
              <w:spacing w:before="150" w:after="150"/>
              <w:ind w:left="0"/>
              <w:textAlignment w:val="baseline"/>
              <w:rPr>
                <w:rFonts w:ascii="Arial" w:eastAsia="Times New Roman" w:hAnsi="Arial" w:cs="Arial"/>
                <w:color w:val="484849"/>
                <w:sz w:val="16"/>
                <w:szCs w:val="16"/>
                <w:lang w:eastAsia="ru-RU"/>
              </w:rPr>
            </w:pPr>
            <w:r w:rsidRPr="00507D39">
              <w:rPr>
                <w:rFonts w:ascii="Arial" w:eastAsia="Times New Roman" w:hAnsi="Arial" w:cs="Arial"/>
                <w:color w:val="484849"/>
                <w:sz w:val="16"/>
                <w:szCs w:val="16"/>
                <w:lang w:eastAsia="ru-RU"/>
              </w:rPr>
              <w:t xml:space="preserve">слой абсорбирующего материала </w:t>
            </w:r>
            <w:proofErr w:type="spellStart"/>
            <w:r w:rsidRPr="00507D39">
              <w:rPr>
                <w:rFonts w:ascii="Arial" w:eastAsia="Times New Roman" w:hAnsi="Arial" w:cs="Arial"/>
                <w:color w:val="484849"/>
                <w:sz w:val="16"/>
                <w:szCs w:val="16"/>
                <w:lang w:eastAsia="ru-RU"/>
              </w:rPr>
              <w:t>SoftAbsorb</w:t>
            </w:r>
            <w:proofErr w:type="spellEnd"/>
            <w:r w:rsidRPr="00507D39">
              <w:rPr>
                <w:rFonts w:ascii="Arial" w:eastAsia="Times New Roman" w:hAnsi="Arial" w:cs="Arial"/>
                <w:color w:val="484849"/>
                <w:sz w:val="16"/>
                <w:szCs w:val="16"/>
                <w:lang w:eastAsia="ru-RU"/>
              </w:rPr>
              <w:t>;</w:t>
            </w:r>
          </w:p>
          <w:p w:rsidR="00507D39" w:rsidRPr="00507D39" w:rsidRDefault="00507D39" w:rsidP="00507D39">
            <w:pPr>
              <w:numPr>
                <w:ilvl w:val="0"/>
                <w:numId w:val="1"/>
              </w:numPr>
              <w:shd w:val="clear" w:color="auto" w:fill="FFFFFF"/>
              <w:spacing w:before="150" w:after="150"/>
              <w:ind w:left="0"/>
              <w:textAlignment w:val="baseline"/>
              <w:rPr>
                <w:rFonts w:ascii="Arial" w:eastAsia="Times New Roman" w:hAnsi="Arial" w:cs="Arial"/>
                <w:color w:val="484849"/>
                <w:sz w:val="16"/>
                <w:szCs w:val="16"/>
                <w:lang w:eastAsia="ru-RU"/>
              </w:rPr>
            </w:pPr>
            <w:r w:rsidRPr="00507D39">
              <w:rPr>
                <w:rFonts w:ascii="Arial" w:eastAsia="Times New Roman" w:hAnsi="Arial" w:cs="Arial"/>
                <w:color w:val="484849"/>
                <w:sz w:val="16"/>
                <w:szCs w:val="16"/>
                <w:lang w:eastAsia="ru-RU"/>
              </w:rPr>
              <w:t>липучки.</w:t>
            </w:r>
          </w:p>
          <w:p w:rsidR="00507D39" w:rsidRPr="00507D39" w:rsidRDefault="00507D39" w:rsidP="00507D39">
            <w:pPr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</w:pPr>
            <w:r w:rsidRPr="00507D39"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  <w:t xml:space="preserve">Подгузник со специальными подушечками должен обеспечивает невероятную мягкость продукту, создает нежную преграду между кожей малыша и жидким стулом. </w:t>
            </w:r>
            <w:r w:rsidRPr="00507D39">
              <w:rPr>
                <w:rFonts w:ascii="Arial" w:hAnsi="Arial" w:cs="Arial"/>
                <w:color w:val="484849"/>
                <w:sz w:val="16"/>
                <w:szCs w:val="16"/>
              </w:rPr>
              <w:br/>
            </w:r>
            <w:r w:rsidRPr="00507D39"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  <w:t>Подгузник должен содержать натуральный 100% хлопок для того чтобы </w:t>
            </w:r>
            <w:r w:rsidRPr="00507D39">
              <w:rPr>
                <w:rFonts w:ascii="Arial" w:hAnsi="Arial" w:cs="Arial"/>
                <w:color w:val="484849"/>
                <w:sz w:val="16"/>
                <w:szCs w:val="16"/>
              </w:rPr>
              <w:br/>
            </w:r>
            <w:r w:rsidRPr="00507D39"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  <w:t>пористые материалы позволяют коже дышать. </w:t>
            </w:r>
            <w:r w:rsidRPr="00507D39">
              <w:rPr>
                <w:rFonts w:ascii="Arial" w:hAnsi="Arial" w:cs="Arial"/>
                <w:color w:val="484849"/>
                <w:sz w:val="16"/>
                <w:szCs w:val="16"/>
              </w:rPr>
              <w:br/>
            </w:r>
            <w:r w:rsidRPr="00507D39"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  <w:lastRenderedPageBreak/>
              <w:t>Внутренний слой "</w:t>
            </w:r>
            <w:proofErr w:type="spellStart"/>
            <w:r w:rsidRPr="00507D39"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  <w:t>SoftAbsorb</w:t>
            </w:r>
            <w:proofErr w:type="spellEnd"/>
            <w:r w:rsidRPr="00507D39"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  <w:t>" впитывает жидкий стул и влагу за секунды, помогая сохранить кожу сухой. </w:t>
            </w:r>
            <w:r w:rsidRPr="00507D39">
              <w:rPr>
                <w:rFonts w:ascii="Arial" w:hAnsi="Arial" w:cs="Arial"/>
                <w:color w:val="484849"/>
                <w:sz w:val="16"/>
                <w:szCs w:val="16"/>
              </w:rPr>
              <w:br/>
            </w:r>
            <w:r w:rsidRPr="00507D39"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  <w:t>Мягкий суперэластичный поясок создан для великолепного прилегания. </w:t>
            </w:r>
            <w:r w:rsidRPr="00507D39">
              <w:rPr>
                <w:rFonts w:ascii="Arial" w:hAnsi="Arial" w:cs="Arial"/>
                <w:color w:val="484849"/>
                <w:sz w:val="16"/>
                <w:szCs w:val="16"/>
              </w:rPr>
              <w:br/>
            </w:r>
            <w:r w:rsidRPr="00507D39"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  <w:t xml:space="preserve">Подгузник должен иметь специальный внутренний </w:t>
            </w:r>
            <w:proofErr w:type="gramStart"/>
            <w:r w:rsidRPr="00507D39"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  <w:t>кармашек</w:t>
            </w:r>
            <w:proofErr w:type="gramEnd"/>
            <w:r w:rsidRPr="00507D39"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  <w:t xml:space="preserve"> который помогает предотвратить протекание. </w:t>
            </w:r>
            <w:r w:rsidRPr="00507D39">
              <w:rPr>
                <w:rFonts w:ascii="Arial" w:hAnsi="Arial" w:cs="Arial"/>
                <w:color w:val="484849"/>
                <w:sz w:val="16"/>
                <w:szCs w:val="16"/>
              </w:rPr>
              <w:br/>
            </w:r>
            <w:r w:rsidRPr="00507D39"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  <w:t xml:space="preserve">Иметь </w:t>
            </w:r>
            <w:proofErr w:type="gramStart"/>
            <w:r w:rsidRPr="00507D39"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  <w:t>застёжки</w:t>
            </w:r>
            <w:proofErr w:type="gramEnd"/>
            <w:r w:rsidRPr="00507D39"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  <w:t xml:space="preserve"> которые будут легко застёгиваются в любом месте подгузника. </w:t>
            </w:r>
            <w:r w:rsidRPr="00507D39">
              <w:rPr>
                <w:rFonts w:ascii="Arial" w:hAnsi="Arial" w:cs="Arial"/>
                <w:color w:val="484849"/>
                <w:sz w:val="16"/>
                <w:szCs w:val="16"/>
              </w:rPr>
              <w:br/>
            </w:r>
            <w:r w:rsidRPr="00507D39"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  <w:t xml:space="preserve">Подгузник должен иметь индикатор </w:t>
            </w:r>
            <w:proofErr w:type="gramStart"/>
            <w:r w:rsidRPr="00507D39"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  <w:t>влаги</w:t>
            </w:r>
            <w:proofErr w:type="gramEnd"/>
            <w:r w:rsidRPr="00507D39">
              <w:rPr>
                <w:rFonts w:ascii="Arial" w:hAnsi="Arial" w:cs="Arial"/>
                <w:color w:val="484849"/>
                <w:sz w:val="16"/>
                <w:szCs w:val="16"/>
                <w:shd w:val="clear" w:color="auto" w:fill="FFFFFF"/>
              </w:rPr>
              <w:t xml:space="preserve"> который может определить, когда надо поменять подгузник, он меняет цвет с желтого на зеленый. </w:t>
            </w:r>
          </w:p>
          <w:p w:rsidR="009A7F32" w:rsidRPr="00507D39" w:rsidRDefault="009A7F32" w:rsidP="006D4550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lastRenderedPageBreak/>
              <w:t>Размер №3</w:t>
            </w:r>
          </w:p>
        </w:tc>
        <w:tc>
          <w:tcPr>
            <w:tcW w:w="1420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1429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3000</w:t>
            </w:r>
          </w:p>
        </w:tc>
        <w:tc>
          <w:tcPr>
            <w:tcW w:w="1426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117-00</w:t>
            </w:r>
          </w:p>
        </w:tc>
        <w:tc>
          <w:tcPr>
            <w:tcW w:w="1446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351000-00</w:t>
            </w:r>
          </w:p>
        </w:tc>
        <w:tc>
          <w:tcPr>
            <w:tcW w:w="1417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3-4 кв</w:t>
            </w:r>
          </w:p>
        </w:tc>
        <w:tc>
          <w:tcPr>
            <w:tcW w:w="1932" w:type="dxa"/>
          </w:tcPr>
          <w:p w:rsidR="009A7F32" w:rsidRPr="00507D39" w:rsidRDefault="009A7F32" w:rsidP="009A7F32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Город Павлодар  проспект Н.Назарбаева  286</w:t>
            </w:r>
          </w:p>
        </w:tc>
        <w:tc>
          <w:tcPr>
            <w:tcW w:w="1106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0</w:t>
            </w:r>
          </w:p>
        </w:tc>
      </w:tr>
      <w:tr w:rsidR="009A7F32" w:rsidRPr="00507D39" w:rsidTr="009A7F32">
        <w:trPr>
          <w:trHeight w:val="843"/>
        </w:trPr>
        <w:tc>
          <w:tcPr>
            <w:tcW w:w="417" w:type="dxa"/>
            <w:vMerge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1" w:type="dxa"/>
            <w:vMerge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629" w:type="dxa"/>
            <w:vMerge/>
          </w:tcPr>
          <w:p w:rsidR="009A7F32" w:rsidRPr="00507D39" w:rsidRDefault="009A7F32" w:rsidP="0041091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316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Размер №4</w:t>
            </w:r>
          </w:p>
        </w:tc>
        <w:tc>
          <w:tcPr>
            <w:tcW w:w="1420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1429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4000</w:t>
            </w:r>
          </w:p>
        </w:tc>
        <w:tc>
          <w:tcPr>
            <w:tcW w:w="1426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131-00</w:t>
            </w:r>
          </w:p>
        </w:tc>
        <w:tc>
          <w:tcPr>
            <w:tcW w:w="1446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524000-00</w:t>
            </w:r>
          </w:p>
        </w:tc>
        <w:tc>
          <w:tcPr>
            <w:tcW w:w="1417" w:type="dxa"/>
          </w:tcPr>
          <w:p w:rsidR="009A7F32" w:rsidRPr="00507D39" w:rsidRDefault="009A7F32" w:rsidP="00F1640C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3-4 кв</w:t>
            </w:r>
          </w:p>
        </w:tc>
        <w:tc>
          <w:tcPr>
            <w:tcW w:w="1932" w:type="dxa"/>
          </w:tcPr>
          <w:p w:rsidR="009A7F32" w:rsidRPr="00507D39" w:rsidRDefault="009A7F32" w:rsidP="00F1640C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Город Павлодар  проспект Н.Назарбаева  286</w:t>
            </w:r>
          </w:p>
        </w:tc>
        <w:tc>
          <w:tcPr>
            <w:tcW w:w="1106" w:type="dxa"/>
          </w:tcPr>
          <w:p w:rsidR="009A7F32" w:rsidRPr="00507D39" w:rsidRDefault="009A7F32" w:rsidP="00F1640C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0</w:t>
            </w:r>
          </w:p>
        </w:tc>
      </w:tr>
      <w:tr w:rsidR="009A7F32" w:rsidRPr="00507D39" w:rsidTr="009A7F32">
        <w:trPr>
          <w:trHeight w:val="2911"/>
        </w:trPr>
        <w:tc>
          <w:tcPr>
            <w:tcW w:w="417" w:type="dxa"/>
            <w:vMerge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1" w:type="dxa"/>
            <w:vMerge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629" w:type="dxa"/>
            <w:vMerge/>
          </w:tcPr>
          <w:p w:rsidR="009A7F32" w:rsidRPr="00507D39" w:rsidRDefault="009A7F32" w:rsidP="0041091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316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Размер №5</w:t>
            </w:r>
          </w:p>
        </w:tc>
        <w:tc>
          <w:tcPr>
            <w:tcW w:w="1420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1429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3000</w:t>
            </w:r>
          </w:p>
        </w:tc>
        <w:tc>
          <w:tcPr>
            <w:tcW w:w="1426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159-00</w:t>
            </w:r>
          </w:p>
        </w:tc>
        <w:tc>
          <w:tcPr>
            <w:tcW w:w="1446" w:type="dxa"/>
          </w:tcPr>
          <w:p w:rsidR="009A7F32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477000-00</w:t>
            </w:r>
          </w:p>
        </w:tc>
        <w:tc>
          <w:tcPr>
            <w:tcW w:w="1417" w:type="dxa"/>
          </w:tcPr>
          <w:p w:rsidR="009A7F32" w:rsidRPr="00507D39" w:rsidRDefault="009A7F32" w:rsidP="00F1640C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3-4 кв</w:t>
            </w:r>
          </w:p>
        </w:tc>
        <w:tc>
          <w:tcPr>
            <w:tcW w:w="1932" w:type="dxa"/>
          </w:tcPr>
          <w:p w:rsidR="009A7F32" w:rsidRPr="00507D39" w:rsidRDefault="009A7F32" w:rsidP="00F1640C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Город Павлодар  проспект Н.Назарбаева  286</w:t>
            </w:r>
          </w:p>
        </w:tc>
        <w:tc>
          <w:tcPr>
            <w:tcW w:w="1106" w:type="dxa"/>
          </w:tcPr>
          <w:p w:rsidR="009A7F32" w:rsidRPr="00507D39" w:rsidRDefault="009A7F32" w:rsidP="00F1640C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0</w:t>
            </w:r>
          </w:p>
        </w:tc>
      </w:tr>
      <w:tr w:rsidR="009A7F32" w:rsidRPr="00507D39" w:rsidTr="009A7F32">
        <w:tc>
          <w:tcPr>
            <w:tcW w:w="417" w:type="dxa"/>
          </w:tcPr>
          <w:p w:rsidR="00501189" w:rsidRPr="00507D39" w:rsidRDefault="00501189" w:rsidP="004E705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991" w:type="dxa"/>
          </w:tcPr>
          <w:p w:rsidR="00501189" w:rsidRPr="00507D39" w:rsidRDefault="00501189" w:rsidP="004E705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629" w:type="dxa"/>
          </w:tcPr>
          <w:p w:rsidR="00501189" w:rsidRPr="00507D39" w:rsidRDefault="00501189" w:rsidP="0045472B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316" w:type="dxa"/>
          </w:tcPr>
          <w:p w:rsidR="00501189" w:rsidRPr="00507D39" w:rsidRDefault="00501189" w:rsidP="004E705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420" w:type="dxa"/>
          </w:tcPr>
          <w:p w:rsidR="00501189" w:rsidRPr="00507D39" w:rsidRDefault="00501189" w:rsidP="004E705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429" w:type="dxa"/>
          </w:tcPr>
          <w:p w:rsidR="00501189" w:rsidRPr="00507D39" w:rsidRDefault="00501189" w:rsidP="004E705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426" w:type="dxa"/>
          </w:tcPr>
          <w:p w:rsidR="00501189" w:rsidRPr="00507D39" w:rsidRDefault="00501189" w:rsidP="004E705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446" w:type="dxa"/>
          </w:tcPr>
          <w:p w:rsidR="00501189" w:rsidRPr="00507D39" w:rsidRDefault="009A7F32" w:rsidP="004E7057">
            <w:pPr>
              <w:rPr>
                <w:sz w:val="16"/>
                <w:szCs w:val="16"/>
                <w:lang w:val="kk-KZ"/>
              </w:rPr>
            </w:pPr>
            <w:r w:rsidRPr="00507D39">
              <w:rPr>
                <w:sz w:val="16"/>
                <w:szCs w:val="16"/>
                <w:lang w:val="kk-KZ"/>
              </w:rPr>
              <w:t>1352000-00</w:t>
            </w:r>
          </w:p>
        </w:tc>
        <w:tc>
          <w:tcPr>
            <w:tcW w:w="1417" w:type="dxa"/>
          </w:tcPr>
          <w:p w:rsidR="00501189" w:rsidRPr="00507D39" w:rsidRDefault="00501189" w:rsidP="004E705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932" w:type="dxa"/>
          </w:tcPr>
          <w:p w:rsidR="00501189" w:rsidRPr="00507D39" w:rsidRDefault="00501189" w:rsidP="004E7057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106" w:type="dxa"/>
          </w:tcPr>
          <w:p w:rsidR="00501189" w:rsidRPr="00507D39" w:rsidRDefault="00501189" w:rsidP="004E7057">
            <w:pPr>
              <w:rPr>
                <w:sz w:val="16"/>
                <w:szCs w:val="16"/>
                <w:lang w:val="kk-KZ"/>
              </w:rPr>
            </w:pPr>
          </w:p>
        </w:tc>
      </w:tr>
    </w:tbl>
    <w:p w:rsidR="004E7057" w:rsidRDefault="007F68EB" w:rsidP="004E7057">
      <w:pPr>
        <w:rPr>
          <w:sz w:val="28"/>
          <w:szCs w:val="28"/>
        </w:rPr>
      </w:pPr>
      <w:r w:rsidRPr="007F68EB">
        <w:rPr>
          <w:sz w:val="28"/>
          <w:szCs w:val="28"/>
        </w:rPr>
        <w:t xml:space="preserve"> Поставка товара </w:t>
      </w:r>
      <w:proofErr w:type="gramStart"/>
      <w:r w:rsidRPr="007F68EB">
        <w:rPr>
          <w:sz w:val="28"/>
          <w:szCs w:val="28"/>
        </w:rPr>
        <w:t>согласно графика</w:t>
      </w:r>
      <w:proofErr w:type="gramEnd"/>
      <w:r w:rsidRPr="007F68EB">
        <w:rPr>
          <w:sz w:val="28"/>
          <w:szCs w:val="28"/>
        </w:rPr>
        <w:t xml:space="preserve"> оплата по факту</w:t>
      </w:r>
    </w:p>
    <w:p w:rsidR="007F68EB" w:rsidRDefault="007F68EB" w:rsidP="004E7057">
      <w:pPr>
        <w:rPr>
          <w:sz w:val="28"/>
          <w:szCs w:val="28"/>
        </w:rPr>
      </w:pPr>
    </w:p>
    <w:p w:rsidR="007F68EB" w:rsidRDefault="007F68EB" w:rsidP="004E7057">
      <w:pPr>
        <w:rPr>
          <w:sz w:val="28"/>
          <w:szCs w:val="28"/>
        </w:rPr>
      </w:pPr>
      <w:r>
        <w:rPr>
          <w:sz w:val="28"/>
          <w:szCs w:val="28"/>
        </w:rPr>
        <w:t>Август-2000</w:t>
      </w:r>
    </w:p>
    <w:p w:rsidR="007F68EB" w:rsidRDefault="007F68EB" w:rsidP="004E7057">
      <w:pPr>
        <w:rPr>
          <w:sz w:val="28"/>
          <w:szCs w:val="28"/>
        </w:rPr>
      </w:pPr>
      <w:r>
        <w:rPr>
          <w:sz w:val="28"/>
          <w:szCs w:val="28"/>
        </w:rPr>
        <w:t>Сентябрь -2000</w:t>
      </w:r>
    </w:p>
    <w:p w:rsidR="007F68EB" w:rsidRDefault="007F68EB" w:rsidP="004E7057">
      <w:pPr>
        <w:rPr>
          <w:sz w:val="28"/>
          <w:szCs w:val="28"/>
        </w:rPr>
      </w:pPr>
      <w:r>
        <w:rPr>
          <w:sz w:val="28"/>
          <w:szCs w:val="28"/>
        </w:rPr>
        <w:t>Октябрь -2000</w:t>
      </w:r>
    </w:p>
    <w:p w:rsidR="007F68EB" w:rsidRDefault="007F68EB" w:rsidP="004E7057">
      <w:pPr>
        <w:rPr>
          <w:sz w:val="28"/>
          <w:szCs w:val="28"/>
        </w:rPr>
      </w:pPr>
      <w:r>
        <w:rPr>
          <w:sz w:val="28"/>
          <w:szCs w:val="28"/>
        </w:rPr>
        <w:t>Ноябрь -2000</w:t>
      </w:r>
    </w:p>
    <w:p w:rsidR="007F68EB" w:rsidRPr="007F68EB" w:rsidRDefault="007F68EB" w:rsidP="004E7057">
      <w:pPr>
        <w:rPr>
          <w:sz w:val="28"/>
          <w:szCs w:val="28"/>
        </w:rPr>
      </w:pPr>
      <w:r>
        <w:rPr>
          <w:sz w:val="28"/>
          <w:szCs w:val="28"/>
        </w:rPr>
        <w:t>Декабрь -2000</w:t>
      </w:r>
      <w:bookmarkStart w:id="0" w:name="_GoBack"/>
      <w:bookmarkEnd w:id="0"/>
    </w:p>
    <w:sectPr w:rsidR="007F68EB" w:rsidRPr="007F68EB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B7" w:rsidRDefault="00BB2DB7" w:rsidP="00EE150C">
      <w:pPr>
        <w:spacing w:after="0" w:line="240" w:lineRule="auto"/>
      </w:pPr>
      <w:r>
        <w:separator/>
      </w:r>
    </w:p>
  </w:endnote>
  <w:endnote w:type="continuationSeparator" w:id="0">
    <w:p w:rsidR="00BB2DB7" w:rsidRDefault="00BB2DB7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B7" w:rsidRDefault="00BB2DB7" w:rsidP="00EE150C">
      <w:pPr>
        <w:spacing w:after="0" w:line="240" w:lineRule="auto"/>
      </w:pPr>
      <w:r>
        <w:separator/>
      </w:r>
    </w:p>
  </w:footnote>
  <w:footnote w:type="continuationSeparator" w:id="0">
    <w:p w:rsidR="00BB2DB7" w:rsidRDefault="00BB2DB7" w:rsidP="00EE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743A"/>
    <w:multiLevelType w:val="multilevel"/>
    <w:tmpl w:val="46AA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64F3A"/>
    <w:rsid w:val="001E7DE8"/>
    <w:rsid w:val="00307225"/>
    <w:rsid w:val="00410913"/>
    <w:rsid w:val="0044362C"/>
    <w:rsid w:val="0045472B"/>
    <w:rsid w:val="004E7057"/>
    <w:rsid w:val="00501189"/>
    <w:rsid w:val="00507D39"/>
    <w:rsid w:val="006D4550"/>
    <w:rsid w:val="007F68EB"/>
    <w:rsid w:val="00863F03"/>
    <w:rsid w:val="0090331F"/>
    <w:rsid w:val="009944FC"/>
    <w:rsid w:val="009A7F32"/>
    <w:rsid w:val="009D054C"/>
    <w:rsid w:val="00B877F6"/>
    <w:rsid w:val="00BB2DB7"/>
    <w:rsid w:val="00C40B24"/>
    <w:rsid w:val="00EE150C"/>
    <w:rsid w:val="00F4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C1E8-D401-4194-AA26-A7F956FD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21</cp:revision>
  <dcterms:created xsi:type="dcterms:W3CDTF">2017-04-07T09:35:00Z</dcterms:created>
  <dcterms:modified xsi:type="dcterms:W3CDTF">2019-06-14T03:12:00Z</dcterms:modified>
</cp:coreProperties>
</file>