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CB" w:rsidRPr="00AF4582" w:rsidRDefault="004B07CB" w:rsidP="00AF4582">
      <w:pPr>
        <w:tabs>
          <w:tab w:val="left" w:pos="14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59"/>
        <w:gridCol w:w="2102"/>
        <w:gridCol w:w="3217"/>
        <w:gridCol w:w="851"/>
        <w:gridCol w:w="1134"/>
        <w:gridCol w:w="1808"/>
      </w:tblGrid>
      <w:tr w:rsidR="00F92D43" w:rsidTr="005F365C">
        <w:tc>
          <w:tcPr>
            <w:tcW w:w="9571" w:type="dxa"/>
            <w:gridSpan w:val="6"/>
            <w:hideMark/>
          </w:tcPr>
          <w:p w:rsidR="009913B9" w:rsidRDefault="009913B9">
            <w:pPr>
              <w:pStyle w:val="3"/>
              <w:outlineLvl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F92D43" w:rsidRPr="009913B9">
              <w:rPr>
                <w:color w:val="auto"/>
                <w:sz w:val="28"/>
                <w:szCs w:val="28"/>
              </w:rPr>
              <w:t>Объявление</w:t>
            </w:r>
          </w:p>
          <w:p w:rsidR="009913B9" w:rsidRDefault="00F92D43">
            <w:pPr>
              <w:pStyle w:val="3"/>
              <w:outlineLvl w:val="2"/>
              <w:rPr>
                <w:color w:val="auto"/>
                <w:sz w:val="28"/>
                <w:szCs w:val="28"/>
              </w:rPr>
            </w:pPr>
            <w:r w:rsidRPr="009913B9">
              <w:rPr>
                <w:color w:val="auto"/>
                <w:sz w:val="28"/>
                <w:szCs w:val="28"/>
              </w:rPr>
              <w:t xml:space="preserve"> о проведении закупа изделий медицинского назначения </w:t>
            </w:r>
          </w:p>
          <w:p w:rsidR="00F92D43" w:rsidRPr="009913B9" w:rsidRDefault="009913B9">
            <w:pPr>
              <w:pStyle w:val="3"/>
              <w:outlineLvl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</w:t>
            </w:r>
            <w:r w:rsidR="00F92D43" w:rsidRPr="009913B9">
              <w:rPr>
                <w:color w:val="auto"/>
                <w:sz w:val="28"/>
                <w:szCs w:val="28"/>
              </w:rPr>
              <w:t>способом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F92D43" w:rsidRPr="009913B9">
              <w:rPr>
                <w:color w:val="auto"/>
                <w:sz w:val="28"/>
                <w:szCs w:val="28"/>
              </w:rPr>
              <w:t>запроса ценовых предложений</w:t>
            </w:r>
          </w:p>
          <w:p w:rsidR="00F92D43" w:rsidRPr="009913B9" w:rsidRDefault="00F92D43">
            <w:pPr>
              <w:pStyle w:val="3"/>
              <w:outlineLvl w:val="2"/>
              <w:rPr>
                <w:color w:val="auto"/>
              </w:rPr>
            </w:pPr>
            <w:proofErr w:type="gramStart"/>
            <w:r w:rsidRPr="009913B9">
              <w:rPr>
                <w:rStyle w:val="a7"/>
                <w:color w:val="auto"/>
              </w:rPr>
              <w:t>согласно правил</w:t>
            </w:r>
            <w:proofErr w:type="gramEnd"/>
            <w:r w:rsidRPr="009913B9">
              <w:rPr>
                <w:rStyle w:val="a7"/>
                <w:color w:val="auto"/>
              </w:rPr>
      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от 30 октября 2009 года №1729</w:t>
            </w:r>
            <w:r w:rsidR="003A6B4D">
              <w:rPr>
                <w:rStyle w:val="a7"/>
                <w:color w:val="auto"/>
              </w:rPr>
              <w:t xml:space="preserve"> </w:t>
            </w:r>
            <w:r w:rsidRPr="009913B9">
              <w:rPr>
                <w:rStyle w:val="a7"/>
                <w:color w:val="auto"/>
              </w:rPr>
              <w:t>(с изменениями и дополнениями по состоянию на 29.12.2016г)</w:t>
            </w:r>
          </w:p>
          <w:p w:rsidR="00F92D43" w:rsidRDefault="005F365C">
            <w:pPr>
              <w:pStyle w:val="a3"/>
            </w:pPr>
            <w:r>
              <w:t xml:space="preserve">      ГУ «Павлодарский областной специализированный Дом ребенка</w:t>
            </w:r>
            <w:r w:rsidR="00F92D43">
              <w:t>», г. Павлодар, ул.</w:t>
            </w:r>
            <w:r>
              <w:t xml:space="preserve"> Кутузова 286</w:t>
            </w:r>
            <w:r w:rsidR="00F92D43">
              <w:t>, объявляет о проведении закупа способом запроса ценовых предложений согласно приложению №1.</w:t>
            </w:r>
          </w:p>
          <w:p w:rsidR="00F92D43" w:rsidRDefault="00F92D43">
            <w:pPr>
              <w:pStyle w:val="a3"/>
            </w:pPr>
            <w:r>
              <w:t>1)  </w:t>
            </w:r>
            <w:r>
              <w:rPr>
                <w:rStyle w:val="a8"/>
              </w:rPr>
              <w:t>Место поставки</w:t>
            </w:r>
            <w:r>
              <w:t xml:space="preserve"> — г. Павлодар, ул. </w:t>
            </w:r>
            <w:r w:rsidR="005F365C">
              <w:t xml:space="preserve">Кутузова 286 </w:t>
            </w:r>
            <w:r>
              <w:t>(склад)</w:t>
            </w:r>
          </w:p>
          <w:p w:rsidR="00F92D43" w:rsidRDefault="00F92D43">
            <w:pPr>
              <w:pStyle w:val="a3"/>
            </w:pPr>
            <w:r>
              <w:t>2) </w:t>
            </w:r>
            <w:r>
              <w:rPr>
                <w:rStyle w:val="a8"/>
              </w:rPr>
              <w:t>Сроки и условия поставки</w:t>
            </w:r>
            <w:r>
              <w:t xml:space="preserve"> – согласно заявке в течении 3-7 дней, со дня подписания договора до 10 декабря 2017 года.</w:t>
            </w:r>
          </w:p>
          <w:p w:rsidR="00F92D43" w:rsidRDefault="00F92D43">
            <w:pPr>
              <w:pStyle w:val="a3"/>
            </w:pPr>
            <w:r>
              <w:t>3) </w:t>
            </w:r>
            <w:r>
              <w:rPr>
                <w:rStyle w:val="a8"/>
              </w:rPr>
              <w:t>Место представления (приема) документов</w:t>
            </w:r>
            <w:r>
              <w:t xml:space="preserve"> –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авлодар</w:t>
            </w:r>
            <w:proofErr w:type="spellEnd"/>
            <w:r>
              <w:t>,</w:t>
            </w:r>
            <w:r w:rsidR="005F365C">
              <w:t xml:space="preserve"> ул. Кутузова 286 </w:t>
            </w:r>
            <w:r>
              <w:t xml:space="preserve">  </w:t>
            </w:r>
            <w:r w:rsidR="003A6B4D">
              <w:t>бухгалтерия</w:t>
            </w:r>
            <w:r>
              <w:t>.</w:t>
            </w:r>
          </w:p>
          <w:p w:rsidR="00F92D43" w:rsidRDefault="00F92D43">
            <w:pPr>
              <w:pStyle w:val="a3"/>
            </w:pPr>
            <w:r>
              <w:t xml:space="preserve">4)  </w:t>
            </w:r>
            <w:r>
              <w:rPr>
                <w:rStyle w:val="a8"/>
              </w:rPr>
              <w:t>Окончательный срок предоставления ценовых предложений</w:t>
            </w:r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о 1</w:t>
            </w:r>
            <w:r w:rsidR="00702110">
              <w:t>0</w:t>
            </w:r>
            <w:r>
              <w:t>.00. ча</w:t>
            </w:r>
            <w:r w:rsidR="005F365C">
              <w:t>сов 1</w:t>
            </w:r>
            <w:r w:rsidR="00702110">
              <w:t>5</w:t>
            </w:r>
            <w:r w:rsidR="005F365C">
              <w:t xml:space="preserve"> мая</w:t>
            </w:r>
            <w:r>
              <w:t xml:space="preserve"> 2017 года.</w:t>
            </w:r>
          </w:p>
          <w:p w:rsidR="003A6B4D" w:rsidRDefault="00F92D43">
            <w:pPr>
              <w:pStyle w:val="a3"/>
            </w:pPr>
            <w:r>
              <w:t xml:space="preserve">5) </w:t>
            </w:r>
            <w:r>
              <w:rPr>
                <w:rStyle w:val="a8"/>
              </w:rPr>
              <w:t>Дата, время и место вскрытия конвертов</w:t>
            </w:r>
            <w:r w:rsidR="002F5890">
              <w:t>: 10</w:t>
            </w:r>
            <w:r w:rsidR="005F365C">
              <w:t>-00 часов, 1</w:t>
            </w:r>
            <w:r w:rsidR="00702110">
              <w:t>6</w:t>
            </w:r>
            <w:r w:rsidR="005F365C">
              <w:t xml:space="preserve"> мая</w:t>
            </w:r>
            <w:r>
              <w:t> 2017 года, по адресу г. Павлодар,</w:t>
            </w:r>
            <w:r w:rsidR="005F365C">
              <w:t xml:space="preserve"> ул. Кутузова 286</w:t>
            </w:r>
            <w:r>
              <w:t xml:space="preserve">, </w:t>
            </w:r>
            <w:r w:rsidR="005F365C">
              <w:t>ГУ «Павлодарский областной специализированный Дом ребенка</w:t>
            </w:r>
            <w:r>
              <w:t>». Дополнительную информацию можно</w:t>
            </w:r>
            <w:r w:rsidR="005F365C">
              <w:t xml:space="preserve"> получить по телефону: 8 7182 60-89</w:t>
            </w:r>
            <w:r>
              <w:t>-</w:t>
            </w:r>
            <w:r w:rsidR="005F365C">
              <w:t>34</w:t>
            </w:r>
            <w:r>
              <w:t>.</w:t>
            </w:r>
          </w:p>
          <w:p w:rsidR="003A6B4D" w:rsidRDefault="003A6B4D">
            <w:pPr>
              <w:pStyle w:val="a3"/>
            </w:pPr>
            <w:r>
              <w:t>6).</w:t>
            </w:r>
            <w:r w:rsidRPr="003A6B4D">
              <w:rPr>
                <w:b/>
              </w:rPr>
              <w:t>Условия поставки:</w:t>
            </w:r>
            <w:r w:rsidRPr="008F1E55">
              <w:t xml:space="preserve"> до склада Заказчика по вышеуказанному адресу.</w:t>
            </w:r>
            <w:r w:rsidRPr="008F1E55">
              <w:br/>
            </w:r>
          </w:p>
          <w:p w:rsidR="005F365C" w:rsidRDefault="003A6B4D">
            <w:pPr>
              <w:pStyle w:val="a3"/>
            </w:pPr>
            <w:r>
              <w:t xml:space="preserve">7). </w:t>
            </w:r>
            <w:r w:rsidRPr="003A6B4D">
              <w:rPr>
                <w:b/>
              </w:rPr>
              <w:t>Выделенная сумма:</w:t>
            </w:r>
            <w:r w:rsidRPr="008F1E55">
              <w:t xml:space="preserve"> </w:t>
            </w:r>
            <w:r w:rsidR="00966B84">
              <w:t xml:space="preserve">116 </w:t>
            </w:r>
            <w:r w:rsidR="00702110">
              <w:t>0</w:t>
            </w:r>
            <w:r>
              <w:t>00,00</w:t>
            </w:r>
            <w:r w:rsidR="00966B84">
              <w:t xml:space="preserve"> </w:t>
            </w:r>
            <w:r w:rsidRPr="008F1E55">
              <w:t>тенге.</w:t>
            </w:r>
            <w:bookmarkStart w:id="0" w:name="_GoBack"/>
            <w:bookmarkEnd w:id="0"/>
          </w:p>
          <w:p w:rsidR="003A6B4D" w:rsidRDefault="003A6B4D">
            <w:pPr>
              <w:pStyle w:val="a3"/>
            </w:pPr>
          </w:p>
          <w:p w:rsidR="00F92D43" w:rsidRPr="005F365C" w:rsidRDefault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>Приложение № 1</w:t>
            </w:r>
          </w:p>
          <w:p w:rsidR="00F92D43" w:rsidRDefault="00F92D43">
            <w:pPr>
              <w:pStyle w:val="a3"/>
            </w:pPr>
            <w:r>
              <w:rPr>
                <w:rStyle w:val="a8"/>
              </w:rPr>
              <w:t> </w:t>
            </w:r>
          </w:p>
        </w:tc>
      </w:tr>
      <w:tr w:rsidR="005F365C" w:rsidTr="005F365C">
        <w:tc>
          <w:tcPr>
            <w:tcW w:w="459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>№</w:t>
            </w:r>
          </w:p>
          <w:p w:rsidR="005F365C" w:rsidRPr="005F365C" w:rsidRDefault="005F365C" w:rsidP="00F92D43">
            <w:pPr>
              <w:pStyle w:val="a3"/>
              <w:rPr>
                <w:b/>
              </w:rPr>
            </w:pPr>
          </w:p>
        </w:tc>
        <w:tc>
          <w:tcPr>
            <w:tcW w:w="2102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>наименование</w:t>
            </w:r>
          </w:p>
        </w:tc>
        <w:tc>
          <w:tcPr>
            <w:tcW w:w="3217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 xml:space="preserve">            Техническая                    </w:t>
            </w:r>
          </w:p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 xml:space="preserve">         характеристика</w:t>
            </w:r>
          </w:p>
        </w:tc>
        <w:tc>
          <w:tcPr>
            <w:tcW w:w="851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proofErr w:type="spellStart"/>
            <w:proofErr w:type="gramStart"/>
            <w:r w:rsidRPr="005F365C">
              <w:rPr>
                <w:b/>
              </w:rPr>
              <w:t>Ед</w:t>
            </w:r>
            <w:proofErr w:type="spellEnd"/>
            <w:proofErr w:type="gramEnd"/>
            <w:r w:rsidRPr="005F365C">
              <w:rPr>
                <w:b/>
              </w:rPr>
              <w:t xml:space="preserve"> </w:t>
            </w:r>
            <w:proofErr w:type="spellStart"/>
            <w:r w:rsidRPr="005F365C">
              <w:rPr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 xml:space="preserve">Кол - </w:t>
            </w:r>
            <w:proofErr w:type="gramStart"/>
            <w:r w:rsidRPr="005F365C">
              <w:rPr>
                <w:b/>
              </w:rPr>
              <w:t>во</w:t>
            </w:r>
            <w:proofErr w:type="gramEnd"/>
          </w:p>
        </w:tc>
        <w:tc>
          <w:tcPr>
            <w:tcW w:w="1808" w:type="dxa"/>
          </w:tcPr>
          <w:p w:rsidR="005F365C" w:rsidRPr="005F365C" w:rsidRDefault="005F365C" w:rsidP="00F92D43">
            <w:pPr>
              <w:pStyle w:val="a3"/>
              <w:rPr>
                <w:b/>
              </w:rPr>
            </w:pPr>
            <w:r w:rsidRPr="005F365C">
              <w:rPr>
                <w:b/>
              </w:rPr>
              <w:t xml:space="preserve">   </w:t>
            </w:r>
            <w:proofErr w:type="gramStart"/>
            <w:r w:rsidRPr="005F365C">
              <w:rPr>
                <w:b/>
              </w:rPr>
              <w:t>Сумма</w:t>
            </w:r>
            <w:proofErr w:type="gramEnd"/>
            <w:r w:rsidRPr="005F365C">
              <w:rPr>
                <w:b/>
              </w:rPr>
              <w:t xml:space="preserve"> выделенная для закупа</w:t>
            </w:r>
          </w:p>
        </w:tc>
      </w:tr>
      <w:tr w:rsidR="005F365C" w:rsidTr="005F365C">
        <w:tc>
          <w:tcPr>
            <w:tcW w:w="459" w:type="dxa"/>
          </w:tcPr>
          <w:p w:rsidR="005F365C" w:rsidRDefault="005F365C" w:rsidP="00F92D43">
            <w:pPr>
              <w:pStyle w:val="a3"/>
            </w:pPr>
            <w:r>
              <w:t>1</w:t>
            </w:r>
          </w:p>
        </w:tc>
        <w:tc>
          <w:tcPr>
            <w:tcW w:w="2102" w:type="dxa"/>
          </w:tcPr>
          <w:p w:rsidR="005F365C" w:rsidRDefault="00AE5CBC" w:rsidP="00F92D43">
            <w:pPr>
              <w:pStyle w:val="a3"/>
            </w:pPr>
            <w:r>
              <w:t xml:space="preserve">Перчатки одноразовые латексные </w:t>
            </w:r>
            <w:proofErr w:type="spellStart"/>
            <w:r>
              <w:t>неопудренные</w:t>
            </w:r>
            <w:proofErr w:type="spellEnd"/>
            <w:r>
              <w:t xml:space="preserve"> нестерильные </w:t>
            </w:r>
            <w:r>
              <w:lastRenderedPageBreak/>
              <w:t>размер 7-8</w:t>
            </w:r>
          </w:p>
        </w:tc>
        <w:tc>
          <w:tcPr>
            <w:tcW w:w="3217" w:type="dxa"/>
          </w:tcPr>
          <w:p w:rsidR="00AF4582" w:rsidRDefault="00AF4582" w:rsidP="00F92D43">
            <w:pPr>
              <w:pStyle w:val="a3"/>
            </w:pPr>
            <w:r>
              <w:lastRenderedPageBreak/>
              <w:t xml:space="preserve">Перчатки одноразовые латексные </w:t>
            </w:r>
            <w:proofErr w:type="spellStart"/>
            <w:r>
              <w:t>неопудренные</w:t>
            </w:r>
            <w:proofErr w:type="spellEnd"/>
            <w:r>
              <w:t xml:space="preserve"> нестерильные размер 7-8 </w:t>
            </w:r>
            <w:r w:rsidRPr="00AF4582">
              <w:t>предназначены для выполнения манипуляций</w:t>
            </w:r>
          </w:p>
        </w:tc>
        <w:tc>
          <w:tcPr>
            <w:tcW w:w="851" w:type="dxa"/>
          </w:tcPr>
          <w:p w:rsidR="005F365C" w:rsidRDefault="00AE5CBC" w:rsidP="00F92D43">
            <w:pPr>
              <w:pStyle w:val="a3"/>
            </w:pPr>
            <w:r>
              <w:t>пара</w:t>
            </w:r>
          </w:p>
        </w:tc>
        <w:tc>
          <w:tcPr>
            <w:tcW w:w="1134" w:type="dxa"/>
          </w:tcPr>
          <w:p w:rsidR="005F365C" w:rsidRDefault="00AE5CBC" w:rsidP="00F92D43">
            <w:pPr>
              <w:pStyle w:val="a3"/>
            </w:pPr>
            <w:r>
              <w:t>2500</w:t>
            </w:r>
          </w:p>
        </w:tc>
        <w:tc>
          <w:tcPr>
            <w:tcW w:w="1808" w:type="dxa"/>
          </w:tcPr>
          <w:p w:rsidR="005F365C" w:rsidRDefault="00AE5CBC" w:rsidP="00F92D43">
            <w:pPr>
              <w:pStyle w:val="a3"/>
            </w:pPr>
            <w:r>
              <w:t>100 000,0</w:t>
            </w:r>
          </w:p>
        </w:tc>
      </w:tr>
      <w:tr w:rsidR="005F365C" w:rsidTr="005F365C">
        <w:tc>
          <w:tcPr>
            <w:tcW w:w="459" w:type="dxa"/>
          </w:tcPr>
          <w:p w:rsidR="005F365C" w:rsidRDefault="00AF4582" w:rsidP="00F92D43">
            <w:pPr>
              <w:pStyle w:val="a3"/>
            </w:pPr>
            <w:r>
              <w:lastRenderedPageBreak/>
              <w:t>2</w:t>
            </w:r>
          </w:p>
        </w:tc>
        <w:tc>
          <w:tcPr>
            <w:tcW w:w="2102" w:type="dxa"/>
          </w:tcPr>
          <w:p w:rsidR="005F365C" w:rsidRDefault="00681F1A" w:rsidP="00F92D43">
            <w:pPr>
              <w:pStyle w:val="a3"/>
            </w:pPr>
            <w:r>
              <w:t>Шприц одноразовый 2 мл</w:t>
            </w:r>
          </w:p>
        </w:tc>
        <w:tc>
          <w:tcPr>
            <w:tcW w:w="3217" w:type="dxa"/>
          </w:tcPr>
          <w:p w:rsidR="005F365C" w:rsidRDefault="00681F1A" w:rsidP="00F92D43">
            <w:pPr>
              <w:pStyle w:val="a3"/>
            </w:pPr>
            <w:r>
              <w:t>Шприц инъекционный стерильный однократного применения объем 2 мл</w:t>
            </w:r>
          </w:p>
        </w:tc>
        <w:tc>
          <w:tcPr>
            <w:tcW w:w="851" w:type="dxa"/>
          </w:tcPr>
          <w:p w:rsidR="005F365C" w:rsidRDefault="00681F1A" w:rsidP="00F92D43">
            <w:pPr>
              <w:pStyle w:val="a3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F365C" w:rsidRDefault="00681F1A" w:rsidP="00F92D43">
            <w:pPr>
              <w:pStyle w:val="a3"/>
            </w:pPr>
            <w:r>
              <w:t>500</w:t>
            </w:r>
          </w:p>
        </w:tc>
        <w:tc>
          <w:tcPr>
            <w:tcW w:w="1808" w:type="dxa"/>
          </w:tcPr>
          <w:p w:rsidR="005F365C" w:rsidRDefault="00681F1A" w:rsidP="00F92D43">
            <w:pPr>
              <w:pStyle w:val="a3"/>
            </w:pPr>
            <w:r>
              <w:t>10 000,0</w:t>
            </w:r>
          </w:p>
        </w:tc>
      </w:tr>
      <w:tr w:rsidR="005F365C" w:rsidTr="005F365C">
        <w:tc>
          <w:tcPr>
            <w:tcW w:w="459" w:type="dxa"/>
          </w:tcPr>
          <w:p w:rsidR="005F365C" w:rsidRDefault="00AF4582" w:rsidP="00F92D43">
            <w:pPr>
              <w:pStyle w:val="a3"/>
            </w:pPr>
            <w:r>
              <w:t>3</w:t>
            </w:r>
          </w:p>
        </w:tc>
        <w:tc>
          <w:tcPr>
            <w:tcW w:w="2102" w:type="dxa"/>
          </w:tcPr>
          <w:p w:rsidR="005F365C" w:rsidRDefault="00681F1A" w:rsidP="00F92D43">
            <w:pPr>
              <w:pStyle w:val="a3"/>
            </w:pPr>
            <w:r>
              <w:t>Шприц одноразовый 20 мл</w:t>
            </w:r>
          </w:p>
        </w:tc>
        <w:tc>
          <w:tcPr>
            <w:tcW w:w="3217" w:type="dxa"/>
          </w:tcPr>
          <w:p w:rsidR="005F365C" w:rsidRDefault="00681F1A" w:rsidP="00F92D43">
            <w:pPr>
              <w:pStyle w:val="a3"/>
            </w:pPr>
            <w:r>
              <w:t>Шприц инъекционный стерильный однократного применения объем 20 мл</w:t>
            </w:r>
          </w:p>
        </w:tc>
        <w:tc>
          <w:tcPr>
            <w:tcW w:w="851" w:type="dxa"/>
          </w:tcPr>
          <w:p w:rsidR="005F365C" w:rsidRDefault="00681F1A" w:rsidP="00F92D43">
            <w:pPr>
              <w:pStyle w:val="a3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F365C" w:rsidRDefault="00681F1A" w:rsidP="00F92D43">
            <w:pPr>
              <w:pStyle w:val="a3"/>
            </w:pPr>
            <w:r>
              <w:t>200</w:t>
            </w:r>
          </w:p>
        </w:tc>
        <w:tc>
          <w:tcPr>
            <w:tcW w:w="1808" w:type="dxa"/>
          </w:tcPr>
          <w:p w:rsidR="005F365C" w:rsidRDefault="00681F1A" w:rsidP="00702110">
            <w:pPr>
              <w:pStyle w:val="a3"/>
            </w:pPr>
            <w:r>
              <w:t xml:space="preserve">6 </w:t>
            </w:r>
            <w:r w:rsidR="00702110">
              <w:t>0</w:t>
            </w:r>
            <w:r>
              <w:t>00,0</w:t>
            </w:r>
          </w:p>
        </w:tc>
      </w:tr>
    </w:tbl>
    <w:p w:rsidR="00F92D43" w:rsidRDefault="00F92D43" w:rsidP="00F92D43">
      <w:pPr>
        <w:pStyle w:val="a3"/>
      </w:pPr>
      <w:r>
        <w:t>  </w:t>
      </w:r>
    </w:p>
    <w:p w:rsidR="00F92D43" w:rsidRDefault="00F92D43" w:rsidP="00F92D43">
      <w:pPr>
        <w:pStyle w:val="a3"/>
      </w:pPr>
      <w: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Default="00F92D43" w:rsidP="00F92D43">
      <w:pPr>
        <w:pStyle w:val="a3"/>
      </w:pPr>
      <w:r>
        <w:t> </w:t>
      </w:r>
    </w:p>
    <w:p w:rsidR="00F92D43" w:rsidRPr="004B07CB" w:rsidRDefault="00F92D43" w:rsidP="00F92D43">
      <w:pPr>
        <w:pStyle w:val="a3"/>
      </w:pPr>
      <w:r>
        <w:t> </w:t>
      </w:r>
    </w:p>
    <w:p w:rsidR="004364DD" w:rsidRPr="003A6B4D" w:rsidRDefault="004B07CB" w:rsidP="003A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364DD" w:rsidRPr="003A6B4D" w:rsidSect="005F36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DD" w:rsidRDefault="00CD54DD" w:rsidP="00AF4582">
      <w:pPr>
        <w:spacing w:after="0" w:line="240" w:lineRule="auto"/>
      </w:pPr>
      <w:r>
        <w:separator/>
      </w:r>
    </w:p>
  </w:endnote>
  <w:endnote w:type="continuationSeparator" w:id="0">
    <w:p w:rsidR="00CD54DD" w:rsidRDefault="00CD54DD" w:rsidP="00AF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DD" w:rsidRDefault="00CD54DD" w:rsidP="00AF4582">
      <w:pPr>
        <w:spacing w:after="0" w:line="240" w:lineRule="auto"/>
      </w:pPr>
      <w:r>
        <w:separator/>
      </w:r>
    </w:p>
  </w:footnote>
  <w:footnote w:type="continuationSeparator" w:id="0">
    <w:p w:rsidR="00CD54DD" w:rsidRDefault="00CD54DD" w:rsidP="00AF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5E"/>
    <w:rsid w:val="00012396"/>
    <w:rsid w:val="0012455E"/>
    <w:rsid w:val="002F5890"/>
    <w:rsid w:val="0030701A"/>
    <w:rsid w:val="003A6B4D"/>
    <w:rsid w:val="004364DD"/>
    <w:rsid w:val="004A6BF6"/>
    <w:rsid w:val="004B07CB"/>
    <w:rsid w:val="005F365C"/>
    <w:rsid w:val="00681F1A"/>
    <w:rsid w:val="006B4264"/>
    <w:rsid w:val="00702110"/>
    <w:rsid w:val="008F1E55"/>
    <w:rsid w:val="00966B84"/>
    <w:rsid w:val="009913B9"/>
    <w:rsid w:val="00AE5CBC"/>
    <w:rsid w:val="00AF4582"/>
    <w:rsid w:val="00C32D9D"/>
    <w:rsid w:val="00CD54DD"/>
    <w:rsid w:val="00D73827"/>
    <w:rsid w:val="00F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F92D43"/>
    <w:rPr>
      <w:i/>
      <w:iCs/>
    </w:rPr>
  </w:style>
  <w:style w:type="character" w:styleId="a8">
    <w:name w:val="Strong"/>
    <w:basedOn w:val="a0"/>
    <w:uiPriority w:val="22"/>
    <w:qFormat/>
    <w:rsid w:val="00F92D43"/>
    <w:rPr>
      <w:b/>
      <w:bCs/>
    </w:rPr>
  </w:style>
  <w:style w:type="table" w:styleId="a9">
    <w:name w:val="Table Grid"/>
    <w:basedOn w:val="a1"/>
    <w:uiPriority w:val="59"/>
    <w:rsid w:val="005F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12396"/>
    <w:pPr>
      <w:suppressAutoHyphens/>
      <w:autoSpaceDN w:val="0"/>
      <w:spacing w:after="120"/>
      <w:textAlignment w:val="baseline"/>
    </w:pPr>
    <w:rPr>
      <w:rFonts w:ascii="Consolas" w:eastAsia="Consolas" w:hAnsi="Consolas" w:cs="Consolas"/>
      <w:kern w:val="3"/>
      <w:lang w:val="en-US"/>
    </w:rPr>
  </w:style>
  <w:style w:type="character" w:customStyle="1" w:styleId="StrongEmphasis">
    <w:name w:val="Strong Emphasis"/>
    <w:rsid w:val="00012396"/>
    <w:rPr>
      <w:b/>
      <w:bCs/>
    </w:rPr>
  </w:style>
  <w:style w:type="paragraph" w:styleId="aa">
    <w:name w:val="header"/>
    <w:basedOn w:val="a"/>
    <w:link w:val="ab"/>
    <w:uiPriority w:val="99"/>
    <w:unhideWhenUsed/>
    <w:rsid w:val="00AF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582"/>
  </w:style>
  <w:style w:type="paragraph" w:styleId="ac">
    <w:name w:val="footer"/>
    <w:basedOn w:val="a"/>
    <w:link w:val="ad"/>
    <w:uiPriority w:val="99"/>
    <w:unhideWhenUsed/>
    <w:rsid w:val="00AF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F92D43"/>
    <w:rPr>
      <w:i/>
      <w:iCs/>
    </w:rPr>
  </w:style>
  <w:style w:type="character" w:styleId="a8">
    <w:name w:val="Strong"/>
    <w:basedOn w:val="a0"/>
    <w:uiPriority w:val="22"/>
    <w:qFormat/>
    <w:rsid w:val="00F92D43"/>
    <w:rPr>
      <w:b/>
      <w:bCs/>
    </w:rPr>
  </w:style>
  <w:style w:type="table" w:styleId="a9">
    <w:name w:val="Table Grid"/>
    <w:basedOn w:val="a1"/>
    <w:uiPriority w:val="59"/>
    <w:rsid w:val="005F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12396"/>
    <w:pPr>
      <w:suppressAutoHyphens/>
      <w:autoSpaceDN w:val="0"/>
      <w:spacing w:after="120"/>
      <w:textAlignment w:val="baseline"/>
    </w:pPr>
    <w:rPr>
      <w:rFonts w:ascii="Consolas" w:eastAsia="Consolas" w:hAnsi="Consolas" w:cs="Consolas"/>
      <w:kern w:val="3"/>
      <w:lang w:val="en-US"/>
    </w:rPr>
  </w:style>
  <w:style w:type="character" w:customStyle="1" w:styleId="StrongEmphasis">
    <w:name w:val="Strong Emphasis"/>
    <w:rsid w:val="00012396"/>
    <w:rPr>
      <w:b/>
      <w:bCs/>
    </w:rPr>
  </w:style>
  <w:style w:type="paragraph" w:styleId="aa">
    <w:name w:val="header"/>
    <w:basedOn w:val="a"/>
    <w:link w:val="ab"/>
    <w:uiPriority w:val="99"/>
    <w:unhideWhenUsed/>
    <w:rsid w:val="00AF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582"/>
  </w:style>
  <w:style w:type="paragraph" w:styleId="ac">
    <w:name w:val="footer"/>
    <w:basedOn w:val="a"/>
    <w:link w:val="ad"/>
    <w:uiPriority w:val="99"/>
    <w:unhideWhenUsed/>
    <w:rsid w:val="00AF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dcterms:created xsi:type="dcterms:W3CDTF">2017-05-05T08:37:00Z</dcterms:created>
  <dcterms:modified xsi:type="dcterms:W3CDTF">2017-05-10T02:41:00Z</dcterms:modified>
</cp:coreProperties>
</file>