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2F" w:rsidRDefault="00D074B0" w:rsidP="00AB696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Дүниежүзілік ЖИТС-пен күрес күніне </w:t>
      </w:r>
      <w:r w:rsidR="004E2D78">
        <w:rPr>
          <w:rFonts w:ascii="Times New Roman" w:hAnsi="Times New Roman" w:cs="Times New Roman"/>
          <w:b/>
          <w:sz w:val="28"/>
          <w:szCs w:val="28"/>
          <w:lang w:val="kk-KZ"/>
        </w:rPr>
        <w:t xml:space="preserve">(1 желтоқсан) </w:t>
      </w:r>
      <w:r>
        <w:rPr>
          <w:rFonts w:ascii="Times New Roman" w:hAnsi="Times New Roman" w:cs="Times New Roman"/>
          <w:b/>
          <w:sz w:val="28"/>
          <w:szCs w:val="28"/>
          <w:lang w:val="kk-KZ"/>
        </w:rPr>
        <w:t xml:space="preserve">орайластырылған </w:t>
      </w:r>
      <w:r w:rsidR="004E2D78">
        <w:rPr>
          <w:rFonts w:ascii="Times New Roman" w:hAnsi="Times New Roman" w:cs="Times New Roman"/>
          <w:b/>
          <w:sz w:val="28"/>
          <w:szCs w:val="28"/>
          <w:lang w:val="kk-KZ"/>
        </w:rPr>
        <w:t xml:space="preserve">АИТВ-ның алдын алу бойынша </w:t>
      </w:r>
    </w:p>
    <w:p w:rsidR="004E2D78" w:rsidRPr="004E2D78" w:rsidRDefault="004E2D78" w:rsidP="004E2D78">
      <w:pPr>
        <w:pStyle w:val="a3"/>
        <w:ind w:firstLine="567"/>
        <w:jc w:val="center"/>
        <w:rPr>
          <w:rFonts w:ascii="Times New Roman" w:hAnsi="Times New Roman" w:cs="Times New Roman"/>
          <w:sz w:val="28"/>
          <w:szCs w:val="28"/>
          <w:lang w:val="kk-KZ"/>
        </w:rPr>
      </w:pPr>
    </w:p>
    <w:p w:rsidR="00D57C99" w:rsidRPr="006602E1" w:rsidRDefault="006602E1" w:rsidP="003574CC">
      <w:pPr>
        <w:spacing w:after="0" w:line="240" w:lineRule="auto"/>
        <w:ind w:firstLine="567"/>
        <w:jc w:val="both"/>
        <w:rPr>
          <w:rFonts w:ascii="Times New Roman" w:hAnsi="Times New Roman" w:cs="Times New Roman"/>
          <w:sz w:val="28"/>
          <w:szCs w:val="28"/>
          <w:lang w:val="kk-KZ"/>
        </w:rPr>
      </w:pPr>
      <w:r w:rsidRPr="006602E1">
        <w:rPr>
          <w:rFonts w:ascii="Times New Roman" w:hAnsi="Times New Roman" w:cs="Times New Roman"/>
          <w:spacing w:val="2"/>
          <w:sz w:val="28"/>
          <w:szCs w:val="28"/>
          <w:lang w:val="kk-KZ"/>
        </w:rPr>
        <w:t>Қазақстан Республикасы Президентінің 2016 жылғы 15 қаңтардағы № 176 Жарлығымен бекітілген</w:t>
      </w:r>
      <w:r w:rsidRPr="006602E1">
        <w:rPr>
          <w:rFonts w:ascii="Times New Roman" w:hAnsi="Times New Roman" w:cs="Times New Roman"/>
          <w:sz w:val="28"/>
          <w:szCs w:val="28"/>
          <w:lang w:val="kk-KZ"/>
        </w:rPr>
        <w:t xml:space="preserve"> Қазақстан Республикасының денсаулық сақтау саласын дамытудың 2016-2019 жылдарға арналған «Денсаулық» мемлекеттік бағдарламасы, «Қоғамдық денсаулықты сақтау қызметін (ҚДС) құру және сектораралық өзара іс-қимылды дамыту» 2017-2019 жылдарға арналған Жол картасын іске асыру шеңберінде Салауатты өмір салтын қалыптастыру проблемалары ұлттық орталығының (бұдан әрі - СӨСҚПҰО) </w:t>
      </w:r>
      <w:r>
        <w:rPr>
          <w:rFonts w:ascii="Times New Roman" w:hAnsi="Times New Roman" w:cs="Times New Roman"/>
          <w:sz w:val="28"/>
          <w:szCs w:val="28"/>
          <w:lang w:val="kk-KZ"/>
        </w:rPr>
        <w:t>ұйымдастыру-әдістемелік жетекшілігімен Қазақстан Республикасында 2017 жылдың 10 қарашасы мен 10 желтоқсаны аралығында</w:t>
      </w:r>
      <w:r w:rsidRPr="003E6447">
        <w:rPr>
          <w:sz w:val="28"/>
          <w:szCs w:val="28"/>
          <w:lang w:val="kk-KZ"/>
        </w:rPr>
        <w:t xml:space="preserve"> </w:t>
      </w:r>
      <w:r>
        <w:rPr>
          <w:rFonts w:ascii="Times New Roman" w:hAnsi="Times New Roman" w:cs="Times New Roman"/>
          <w:sz w:val="28"/>
          <w:szCs w:val="28"/>
          <w:lang w:val="kk-KZ"/>
        </w:rPr>
        <w:t>АИТВ инфекциясының алдын алу бойынша айлық өткізіледі</w:t>
      </w:r>
      <w:r w:rsidR="00D57C99" w:rsidRPr="006602E1">
        <w:rPr>
          <w:rFonts w:ascii="Times New Roman" w:hAnsi="Times New Roman" w:cs="Times New Roman"/>
          <w:sz w:val="28"/>
          <w:szCs w:val="28"/>
          <w:lang w:val="kk-KZ"/>
        </w:rPr>
        <w:t>.</w:t>
      </w:r>
    </w:p>
    <w:p w:rsidR="00C249BC" w:rsidRPr="00EF5313" w:rsidRDefault="00F15667" w:rsidP="00F773F2">
      <w:pPr>
        <w:pStyle w:val="a3"/>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2030 жылға дейін ЖИТС індетін жою </w:t>
      </w:r>
      <w:r w:rsidR="00F773F2" w:rsidRPr="00BD7677">
        <w:rPr>
          <w:rFonts w:ascii="Times New Roman" w:hAnsi="Times New Roman" w:cs="Times New Roman"/>
          <w:sz w:val="28"/>
          <w:szCs w:val="28"/>
          <w:shd w:val="clear" w:color="auto" w:fill="FFFFFF"/>
          <w:lang w:val="kk-KZ"/>
        </w:rPr>
        <w:t xml:space="preserve">– </w:t>
      </w:r>
      <w:r w:rsidR="00BD7677">
        <w:rPr>
          <w:rFonts w:ascii="Times New Roman" w:hAnsi="Times New Roman" w:cs="Times New Roman"/>
          <w:sz w:val="28"/>
          <w:szCs w:val="28"/>
          <w:shd w:val="clear" w:color="auto" w:fill="FFFFFF"/>
          <w:lang w:val="kk-KZ"/>
        </w:rPr>
        <w:t>2015 жылы БҰҰ-ға мүше елдер бірауыздан қабылдаған тұрақты даму мақсататтары тізбесіндегі міндеттердің бірі</w:t>
      </w:r>
      <w:r w:rsidR="00F773F2" w:rsidRPr="00BD7677">
        <w:rPr>
          <w:rFonts w:ascii="Times New Roman" w:hAnsi="Times New Roman" w:cs="Times New Roman"/>
          <w:sz w:val="28"/>
          <w:szCs w:val="28"/>
          <w:shd w:val="clear" w:color="auto" w:fill="FFFFFF"/>
          <w:lang w:val="kk-KZ"/>
        </w:rPr>
        <w:t xml:space="preserve">. </w:t>
      </w:r>
      <w:r w:rsidR="00EF5313">
        <w:rPr>
          <w:rFonts w:ascii="Times New Roman" w:hAnsi="Times New Roman" w:cs="Times New Roman"/>
          <w:sz w:val="28"/>
          <w:szCs w:val="28"/>
          <w:shd w:val="clear" w:color="auto" w:fill="FFFFFF"/>
          <w:lang w:val="kk-KZ"/>
        </w:rPr>
        <w:t>АИТВ мәселелерін шешу кезінде алынған тәжірибе Тұрақты дамудың көптеген мақсаттарына, оның ішінде Тұрақтың дамудың 3-мақсатына («Жақсы денсаулық пен әл-ауқат») жетістікпен жетуде белгілі бір рөлі бар</w:t>
      </w:r>
      <w:r w:rsidR="00F773F2" w:rsidRPr="00EF5313">
        <w:rPr>
          <w:rFonts w:ascii="Times New Roman" w:hAnsi="Times New Roman" w:cs="Times New Roman"/>
          <w:sz w:val="28"/>
          <w:szCs w:val="28"/>
          <w:shd w:val="clear" w:color="auto" w:fill="FFFFFF"/>
          <w:lang w:val="kk-KZ"/>
        </w:rPr>
        <w:t>.</w:t>
      </w:r>
    </w:p>
    <w:p w:rsidR="00380498" w:rsidRPr="002F740E" w:rsidRDefault="001423DE" w:rsidP="003574CC">
      <w:pPr>
        <w:pStyle w:val="a3"/>
        <w:ind w:firstLine="567"/>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Қазіргі замандағы медицинаның ең қауіпті мәселесі әлемде үлкен жылдамдықпен таралып жатқан жұқтырылған иммунтапшылығы синдромы (ЖИТС) деп айтуға болады</w:t>
      </w:r>
      <w:r w:rsidR="00A8165C" w:rsidRPr="00AA7F61">
        <w:rPr>
          <w:rFonts w:ascii="Times New Roman" w:hAnsi="Times New Roman" w:cs="Times New Roman"/>
          <w:sz w:val="28"/>
          <w:szCs w:val="28"/>
          <w:shd w:val="clear" w:color="auto" w:fill="FFFFFF"/>
          <w:lang w:val="kk-KZ"/>
        </w:rPr>
        <w:t>.</w:t>
      </w:r>
      <w:r w:rsidR="0046543E" w:rsidRPr="00AA7F61">
        <w:rPr>
          <w:rFonts w:ascii="Times New Roman" w:hAnsi="Times New Roman" w:cs="Times New Roman"/>
          <w:sz w:val="28"/>
          <w:szCs w:val="28"/>
          <w:shd w:val="clear" w:color="auto" w:fill="FFFFFF"/>
          <w:lang w:val="kk-KZ"/>
        </w:rPr>
        <w:t xml:space="preserve"> </w:t>
      </w:r>
      <w:r w:rsidR="00284696">
        <w:rPr>
          <w:rFonts w:ascii="Times New Roman" w:hAnsi="Times New Roman" w:cs="Times New Roman"/>
          <w:sz w:val="28"/>
          <w:szCs w:val="28"/>
          <w:shd w:val="clear" w:color="auto" w:fill="FFFFFF"/>
          <w:lang w:val="kk-KZ"/>
        </w:rPr>
        <w:t>И</w:t>
      </w:r>
      <w:r w:rsidR="0046543E" w:rsidRPr="002F740E">
        <w:rPr>
          <w:rFonts w:ascii="Times New Roman" w:hAnsi="Times New Roman" w:cs="Times New Roman"/>
          <w:sz w:val="28"/>
          <w:szCs w:val="28"/>
          <w:shd w:val="clear" w:color="auto" w:fill="FFFFFF"/>
          <w:lang w:val="kk-KZ"/>
        </w:rPr>
        <w:t>нфек</w:t>
      </w:r>
      <w:r w:rsidR="00284696" w:rsidRPr="002F740E">
        <w:rPr>
          <w:rFonts w:ascii="Times New Roman" w:hAnsi="Times New Roman" w:cs="Times New Roman"/>
          <w:sz w:val="28"/>
          <w:szCs w:val="28"/>
          <w:shd w:val="clear" w:color="auto" w:fill="FFFFFF"/>
          <w:lang w:val="kk-KZ"/>
        </w:rPr>
        <w:t>ци</w:t>
      </w:r>
      <w:r w:rsidR="00284696">
        <w:rPr>
          <w:rFonts w:ascii="Times New Roman" w:hAnsi="Times New Roman" w:cs="Times New Roman"/>
          <w:sz w:val="28"/>
          <w:szCs w:val="28"/>
          <w:shd w:val="clear" w:color="auto" w:fill="FFFFFF"/>
          <w:lang w:val="kk-KZ"/>
        </w:rPr>
        <w:t>я індеті адамдағы иммунтапшылығы вирусына (АИТВ) байланысты</w:t>
      </w:r>
      <w:r w:rsidR="00380498" w:rsidRPr="002F740E">
        <w:rPr>
          <w:rFonts w:ascii="Times New Roman" w:hAnsi="Times New Roman" w:cs="Times New Roman"/>
          <w:sz w:val="28"/>
          <w:szCs w:val="28"/>
          <w:shd w:val="clear" w:color="auto" w:fill="FFFFFF"/>
          <w:lang w:val="kk-KZ"/>
        </w:rPr>
        <w:t>.</w:t>
      </w:r>
    </w:p>
    <w:p w:rsidR="00652D4C" w:rsidRPr="003574CC" w:rsidRDefault="005919F3" w:rsidP="003574CC">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ДДҰ-ның мәліметтері бойынша</w:t>
      </w:r>
      <w:r w:rsidR="00652D4C" w:rsidRPr="003574CC">
        <w:rPr>
          <w:rFonts w:ascii="Times New Roman" w:hAnsi="Times New Roman" w:cs="Times New Roman"/>
          <w:sz w:val="28"/>
          <w:szCs w:val="28"/>
          <w:lang w:val="kk-KZ"/>
        </w:rPr>
        <w:t>:</w:t>
      </w:r>
    </w:p>
    <w:p w:rsidR="00F01860" w:rsidRPr="003574CC" w:rsidRDefault="00F01860" w:rsidP="003574CC">
      <w:pPr>
        <w:pStyle w:val="a3"/>
        <w:numPr>
          <w:ilvl w:val="0"/>
          <w:numId w:val="6"/>
        </w:numPr>
        <w:ind w:left="0" w:firstLine="567"/>
        <w:jc w:val="both"/>
        <w:rPr>
          <w:rFonts w:ascii="Times New Roman" w:eastAsia="Times New Roman" w:hAnsi="Times New Roman" w:cs="Times New Roman"/>
          <w:sz w:val="28"/>
          <w:szCs w:val="28"/>
          <w:lang w:eastAsia="ru-RU"/>
        </w:rPr>
      </w:pPr>
      <w:r w:rsidRPr="003574CC">
        <w:rPr>
          <w:rFonts w:ascii="Times New Roman" w:eastAsia="Times New Roman" w:hAnsi="Times New Roman" w:cs="Times New Roman"/>
          <w:sz w:val="28"/>
          <w:szCs w:val="28"/>
          <w:lang w:val="kk-KZ" w:eastAsia="ru-RU"/>
        </w:rPr>
        <w:t xml:space="preserve"> </w:t>
      </w:r>
      <w:r w:rsidR="00A6029E">
        <w:rPr>
          <w:rFonts w:ascii="Times New Roman" w:eastAsia="Times New Roman" w:hAnsi="Times New Roman" w:cs="Times New Roman"/>
          <w:sz w:val="28"/>
          <w:szCs w:val="28"/>
          <w:lang w:val="kk-KZ" w:eastAsia="ru-RU"/>
        </w:rPr>
        <w:t xml:space="preserve">АИТВ </w:t>
      </w:r>
      <w:r w:rsidR="009E2337">
        <w:rPr>
          <w:rFonts w:ascii="Times New Roman" w:eastAsia="Times New Roman" w:hAnsi="Times New Roman" w:cs="Times New Roman"/>
          <w:sz w:val="28"/>
          <w:szCs w:val="28"/>
          <w:lang w:val="kk-KZ" w:eastAsia="ru-RU"/>
        </w:rPr>
        <w:t>ғаламдық қоғамдық денсаулық сақтаудың негізгі мәселелерінің бірі болып қалуда</w:t>
      </w:r>
      <w:r w:rsidR="00652D4C" w:rsidRPr="009E2337">
        <w:rPr>
          <w:rFonts w:ascii="Times New Roman" w:eastAsia="Times New Roman" w:hAnsi="Times New Roman" w:cs="Times New Roman"/>
          <w:sz w:val="28"/>
          <w:szCs w:val="28"/>
          <w:lang w:val="kk-KZ" w:eastAsia="ru-RU"/>
        </w:rPr>
        <w:t xml:space="preserve">: </w:t>
      </w:r>
      <w:r w:rsidR="009E2337">
        <w:rPr>
          <w:rFonts w:ascii="Times New Roman" w:eastAsia="Times New Roman" w:hAnsi="Times New Roman" w:cs="Times New Roman"/>
          <w:sz w:val="28"/>
          <w:szCs w:val="28"/>
          <w:lang w:val="kk-KZ" w:eastAsia="ru-RU"/>
        </w:rPr>
        <w:t>қазіргі таңда ол 35 миллион адамның өмірін қиған</w:t>
      </w:r>
      <w:r w:rsidR="00652D4C" w:rsidRPr="009E2337">
        <w:rPr>
          <w:rFonts w:ascii="Times New Roman" w:eastAsia="Times New Roman" w:hAnsi="Times New Roman" w:cs="Times New Roman"/>
          <w:sz w:val="28"/>
          <w:szCs w:val="28"/>
          <w:lang w:val="kk-KZ" w:eastAsia="ru-RU"/>
        </w:rPr>
        <w:t xml:space="preserve">. </w:t>
      </w:r>
      <w:r w:rsidR="00652D4C" w:rsidRPr="003574CC">
        <w:rPr>
          <w:rFonts w:ascii="Times New Roman" w:eastAsia="Times New Roman" w:hAnsi="Times New Roman" w:cs="Times New Roman"/>
          <w:sz w:val="28"/>
          <w:szCs w:val="28"/>
          <w:lang w:eastAsia="ru-RU"/>
        </w:rPr>
        <w:t>2016</w:t>
      </w:r>
      <w:r w:rsidR="009E2337">
        <w:rPr>
          <w:rFonts w:ascii="Times New Roman" w:eastAsia="Times New Roman" w:hAnsi="Times New Roman" w:cs="Times New Roman"/>
          <w:sz w:val="28"/>
          <w:szCs w:val="28"/>
          <w:lang w:val="kk-KZ" w:eastAsia="ru-RU"/>
        </w:rPr>
        <w:t xml:space="preserve"> жылы АИТВ-мен байланысты себептерден әлемде 1 миллион адам қаза тапты</w:t>
      </w:r>
      <w:r w:rsidRPr="003574CC">
        <w:rPr>
          <w:rFonts w:ascii="Times New Roman" w:eastAsia="Times New Roman" w:hAnsi="Times New Roman" w:cs="Times New Roman"/>
          <w:sz w:val="28"/>
          <w:szCs w:val="28"/>
          <w:lang w:eastAsia="ru-RU"/>
        </w:rPr>
        <w:t>;</w:t>
      </w:r>
    </w:p>
    <w:p w:rsidR="00F01860" w:rsidRPr="003574CC" w:rsidRDefault="00F01860" w:rsidP="003574CC">
      <w:pPr>
        <w:pStyle w:val="a3"/>
        <w:numPr>
          <w:ilvl w:val="0"/>
          <w:numId w:val="6"/>
        </w:numPr>
        <w:ind w:left="0" w:firstLine="567"/>
        <w:jc w:val="both"/>
        <w:rPr>
          <w:rFonts w:ascii="Times New Roman" w:eastAsia="Times New Roman" w:hAnsi="Times New Roman" w:cs="Times New Roman"/>
          <w:sz w:val="28"/>
          <w:szCs w:val="28"/>
          <w:lang w:eastAsia="ru-RU"/>
        </w:rPr>
      </w:pPr>
      <w:r w:rsidRPr="003574CC">
        <w:rPr>
          <w:rFonts w:ascii="Times New Roman" w:eastAsia="Times New Roman" w:hAnsi="Times New Roman" w:cs="Times New Roman"/>
          <w:sz w:val="28"/>
          <w:szCs w:val="28"/>
          <w:lang w:eastAsia="ru-RU"/>
        </w:rPr>
        <w:t xml:space="preserve"> </w:t>
      </w:r>
      <w:r w:rsidR="00652D4C" w:rsidRPr="003574CC">
        <w:rPr>
          <w:rFonts w:ascii="Times New Roman" w:eastAsia="Times New Roman" w:hAnsi="Times New Roman" w:cs="Times New Roman"/>
          <w:sz w:val="28"/>
          <w:szCs w:val="28"/>
          <w:lang w:eastAsia="ru-RU"/>
        </w:rPr>
        <w:t xml:space="preserve">2016 </w:t>
      </w:r>
      <w:r w:rsidR="00626A9B">
        <w:rPr>
          <w:rFonts w:ascii="Times New Roman" w:eastAsia="Times New Roman" w:hAnsi="Times New Roman" w:cs="Times New Roman"/>
          <w:sz w:val="28"/>
          <w:szCs w:val="28"/>
          <w:lang w:val="kk-KZ" w:eastAsia="ru-RU"/>
        </w:rPr>
        <w:t xml:space="preserve">жылдың аяғында әлемде АИТВ инфекциясымен ауыратын шамамен </w:t>
      </w:r>
      <w:r w:rsidR="00652D4C" w:rsidRPr="003574CC">
        <w:rPr>
          <w:rFonts w:ascii="Times New Roman" w:eastAsia="Times New Roman" w:hAnsi="Times New Roman" w:cs="Times New Roman"/>
          <w:sz w:val="28"/>
          <w:szCs w:val="28"/>
          <w:lang w:eastAsia="ru-RU"/>
        </w:rPr>
        <w:t>36,7 миллио</w:t>
      </w:r>
      <w:r w:rsidR="00626A9B">
        <w:rPr>
          <w:rFonts w:ascii="Times New Roman" w:eastAsia="Times New Roman" w:hAnsi="Times New Roman" w:cs="Times New Roman"/>
          <w:sz w:val="28"/>
          <w:szCs w:val="28"/>
          <w:lang w:eastAsia="ru-RU"/>
        </w:rPr>
        <w:t>н</w:t>
      </w:r>
      <w:r w:rsidR="00626A9B">
        <w:rPr>
          <w:rFonts w:ascii="Times New Roman" w:eastAsia="Times New Roman" w:hAnsi="Times New Roman" w:cs="Times New Roman"/>
          <w:sz w:val="28"/>
          <w:szCs w:val="28"/>
          <w:lang w:val="kk-KZ" w:eastAsia="ru-RU"/>
        </w:rPr>
        <w:t xml:space="preserve"> адам болған</w:t>
      </w:r>
      <w:r w:rsidR="00652D4C" w:rsidRPr="003574CC">
        <w:rPr>
          <w:rFonts w:ascii="Times New Roman" w:eastAsia="Times New Roman" w:hAnsi="Times New Roman" w:cs="Times New Roman"/>
          <w:sz w:val="28"/>
          <w:szCs w:val="28"/>
          <w:lang w:eastAsia="ru-RU"/>
        </w:rPr>
        <w:t>, а</w:t>
      </w:r>
      <w:r w:rsidR="00626A9B">
        <w:rPr>
          <w:rFonts w:ascii="Times New Roman" w:eastAsia="Times New Roman" w:hAnsi="Times New Roman" w:cs="Times New Roman"/>
          <w:sz w:val="28"/>
          <w:szCs w:val="28"/>
          <w:lang w:val="kk-KZ" w:eastAsia="ru-RU"/>
        </w:rPr>
        <w:t>л</w:t>
      </w:r>
      <w:r w:rsidR="00652D4C" w:rsidRPr="003574CC">
        <w:rPr>
          <w:rFonts w:ascii="Times New Roman" w:eastAsia="Times New Roman" w:hAnsi="Times New Roman" w:cs="Times New Roman"/>
          <w:sz w:val="28"/>
          <w:szCs w:val="28"/>
          <w:lang w:eastAsia="ru-RU"/>
        </w:rPr>
        <w:t xml:space="preserve"> 1,8 мил</w:t>
      </w:r>
      <w:r w:rsidR="00626A9B">
        <w:rPr>
          <w:rFonts w:ascii="Times New Roman" w:eastAsia="Times New Roman" w:hAnsi="Times New Roman" w:cs="Times New Roman"/>
          <w:sz w:val="28"/>
          <w:szCs w:val="28"/>
          <w:lang w:eastAsia="ru-RU"/>
        </w:rPr>
        <w:t>лион</w:t>
      </w:r>
      <w:r w:rsidR="00626A9B">
        <w:rPr>
          <w:rFonts w:ascii="Times New Roman" w:eastAsia="Times New Roman" w:hAnsi="Times New Roman" w:cs="Times New Roman"/>
          <w:sz w:val="28"/>
          <w:szCs w:val="28"/>
          <w:lang w:val="kk-KZ" w:eastAsia="ru-RU"/>
        </w:rPr>
        <w:t xml:space="preserve"> адам </w:t>
      </w:r>
      <w:r w:rsidR="00652D4C" w:rsidRPr="003574CC">
        <w:rPr>
          <w:rFonts w:ascii="Times New Roman" w:eastAsia="Times New Roman" w:hAnsi="Times New Roman" w:cs="Times New Roman"/>
          <w:sz w:val="28"/>
          <w:szCs w:val="28"/>
          <w:lang w:eastAsia="ru-RU"/>
        </w:rPr>
        <w:t xml:space="preserve"> </w:t>
      </w:r>
      <w:r w:rsidR="00626A9B">
        <w:rPr>
          <w:rFonts w:ascii="Times New Roman" w:eastAsia="Times New Roman" w:hAnsi="Times New Roman" w:cs="Times New Roman"/>
          <w:sz w:val="28"/>
          <w:szCs w:val="28"/>
          <w:lang w:val="kk-KZ" w:eastAsia="ru-RU"/>
        </w:rPr>
        <w:t>АИТВ-ны 2016 жылы жұқтырған</w:t>
      </w:r>
      <w:r w:rsidRPr="003574CC">
        <w:rPr>
          <w:rFonts w:ascii="Times New Roman" w:eastAsia="Times New Roman" w:hAnsi="Times New Roman" w:cs="Times New Roman"/>
          <w:sz w:val="28"/>
          <w:szCs w:val="28"/>
          <w:lang w:eastAsia="ru-RU"/>
        </w:rPr>
        <w:t>;</w:t>
      </w:r>
    </w:p>
    <w:p w:rsidR="0050000A" w:rsidRPr="003574CC" w:rsidRDefault="00F01860" w:rsidP="003574CC">
      <w:pPr>
        <w:pStyle w:val="a3"/>
        <w:numPr>
          <w:ilvl w:val="0"/>
          <w:numId w:val="6"/>
        </w:numPr>
        <w:ind w:left="0" w:firstLine="567"/>
        <w:jc w:val="both"/>
        <w:rPr>
          <w:rFonts w:ascii="Times New Roman" w:eastAsia="Times New Roman" w:hAnsi="Times New Roman" w:cs="Times New Roman"/>
          <w:sz w:val="28"/>
          <w:szCs w:val="28"/>
          <w:lang w:eastAsia="ru-RU"/>
        </w:rPr>
      </w:pPr>
      <w:r w:rsidRPr="003574CC">
        <w:rPr>
          <w:rFonts w:ascii="Times New Roman" w:eastAsia="Times New Roman" w:hAnsi="Times New Roman" w:cs="Times New Roman"/>
          <w:sz w:val="28"/>
          <w:szCs w:val="28"/>
          <w:lang w:eastAsia="ru-RU"/>
        </w:rPr>
        <w:t xml:space="preserve"> </w:t>
      </w:r>
      <w:r w:rsidR="00C41F4F">
        <w:rPr>
          <w:rFonts w:ascii="Times New Roman" w:eastAsia="Times New Roman" w:hAnsi="Times New Roman" w:cs="Times New Roman"/>
          <w:sz w:val="28"/>
          <w:szCs w:val="28"/>
          <w:lang w:val="kk-KZ" w:eastAsia="ru-RU"/>
        </w:rPr>
        <w:t>АИТВ-да</w:t>
      </w:r>
      <w:r w:rsidR="009A035E">
        <w:rPr>
          <w:rFonts w:ascii="Times New Roman" w:eastAsia="Times New Roman" w:hAnsi="Times New Roman" w:cs="Times New Roman"/>
          <w:sz w:val="28"/>
          <w:szCs w:val="28"/>
          <w:lang w:val="kk-KZ" w:eastAsia="ru-RU"/>
        </w:rPr>
        <w:t xml:space="preserve">н </w:t>
      </w:r>
      <w:r w:rsidR="00C41F4F">
        <w:rPr>
          <w:rFonts w:ascii="Times New Roman" w:eastAsia="Times New Roman" w:hAnsi="Times New Roman" w:cs="Times New Roman"/>
          <w:sz w:val="28"/>
          <w:szCs w:val="28"/>
          <w:lang w:val="kk-KZ" w:eastAsia="ru-RU"/>
        </w:rPr>
        <w:t>емдеп жазатын дәрі-дәрмек жоқ</w:t>
      </w:r>
      <w:r w:rsidR="00380498" w:rsidRPr="003574CC">
        <w:rPr>
          <w:rFonts w:ascii="Times New Roman" w:eastAsia="Times New Roman" w:hAnsi="Times New Roman" w:cs="Times New Roman"/>
          <w:sz w:val="28"/>
          <w:szCs w:val="28"/>
          <w:lang w:eastAsia="ru-RU"/>
        </w:rPr>
        <w:t xml:space="preserve">. </w:t>
      </w:r>
      <w:r w:rsidR="009A035E">
        <w:rPr>
          <w:rFonts w:ascii="Times New Roman" w:eastAsia="Times New Roman" w:hAnsi="Times New Roman" w:cs="Times New Roman"/>
          <w:sz w:val="28"/>
          <w:szCs w:val="28"/>
          <w:lang w:val="kk-KZ" w:eastAsia="ru-RU"/>
        </w:rPr>
        <w:t xml:space="preserve">Дегенмен ретровирусқа қарсы дәрі-дәрмекпен </w:t>
      </w:r>
      <w:r w:rsidR="008E566B">
        <w:rPr>
          <w:rFonts w:ascii="Times New Roman" w:eastAsia="Times New Roman" w:hAnsi="Times New Roman" w:cs="Times New Roman"/>
          <w:sz w:val="28"/>
          <w:szCs w:val="28"/>
          <w:lang w:val="kk-KZ" w:eastAsia="ru-RU"/>
        </w:rPr>
        <w:t xml:space="preserve">(РВҚД) </w:t>
      </w:r>
      <w:r w:rsidR="009A035E">
        <w:rPr>
          <w:rFonts w:ascii="Times New Roman" w:eastAsia="Times New Roman" w:hAnsi="Times New Roman" w:cs="Times New Roman"/>
          <w:sz w:val="28"/>
          <w:szCs w:val="28"/>
          <w:lang w:val="kk-KZ" w:eastAsia="ru-RU"/>
        </w:rPr>
        <w:t xml:space="preserve">тиімді емдеудің арқасында </w:t>
      </w:r>
      <w:r w:rsidR="00380498" w:rsidRPr="003574CC">
        <w:rPr>
          <w:rFonts w:ascii="Times New Roman" w:eastAsia="Times New Roman" w:hAnsi="Times New Roman" w:cs="Times New Roman"/>
          <w:sz w:val="28"/>
          <w:szCs w:val="28"/>
          <w:lang w:eastAsia="ru-RU"/>
        </w:rPr>
        <w:t>вирус</w:t>
      </w:r>
      <w:r w:rsidR="009A035E">
        <w:rPr>
          <w:rFonts w:ascii="Times New Roman" w:eastAsia="Times New Roman" w:hAnsi="Times New Roman" w:cs="Times New Roman"/>
          <w:sz w:val="28"/>
          <w:szCs w:val="28"/>
          <w:lang w:val="kk-KZ" w:eastAsia="ru-RU"/>
        </w:rPr>
        <w:t>ты бақылауға және оның</w:t>
      </w:r>
      <w:r w:rsidR="00F71713">
        <w:rPr>
          <w:rFonts w:ascii="Times New Roman" w:eastAsia="Times New Roman" w:hAnsi="Times New Roman" w:cs="Times New Roman"/>
          <w:sz w:val="28"/>
          <w:szCs w:val="28"/>
          <w:lang w:val="kk-KZ" w:eastAsia="ru-RU"/>
        </w:rPr>
        <w:t>, ол АИТВ-мен</w:t>
      </w:r>
      <w:r w:rsidR="009A035E">
        <w:rPr>
          <w:rFonts w:ascii="Times New Roman" w:eastAsia="Times New Roman" w:hAnsi="Times New Roman" w:cs="Times New Roman"/>
          <w:sz w:val="28"/>
          <w:szCs w:val="28"/>
          <w:lang w:val="kk-KZ" w:eastAsia="ru-RU"/>
        </w:rPr>
        <w:t xml:space="preserve"> ауыратын адамдарға </w:t>
      </w:r>
      <w:r w:rsidR="00F71713">
        <w:rPr>
          <w:rFonts w:ascii="Times New Roman" w:eastAsia="Times New Roman" w:hAnsi="Times New Roman" w:cs="Times New Roman"/>
          <w:sz w:val="28"/>
          <w:szCs w:val="28"/>
          <w:lang w:val="kk-KZ" w:eastAsia="ru-RU"/>
        </w:rPr>
        <w:t xml:space="preserve">және сау, ұзақ және өнімді өмір сүруге айтарлықтай қауіп туған адамға </w:t>
      </w:r>
      <w:r w:rsidR="00380498" w:rsidRPr="003574CC">
        <w:rPr>
          <w:rFonts w:ascii="Times New Roman" w:eastAsia="Times New Roman" w:hAnsi="Times New Roman" w:cs="Times New Roman"/>
          <w:sz w:val="28"/>
          <w:szCs w:val="28"/>
          <w:lang w:eastAsia="ru-RU"/>
        </w:rPr>
        <w:t xml:space="preserve"> </w:t>
      </w:r>
      <w:r w:rsidR="00481D0B">
        <w:rPr>
          <w:rFonts w:ascii="Times New Roman" w:eastAsia="Times New Roman" w:hAnsi="Times New Roman" w:cs="Times New Roman"/>
          <w:sz w:val="28"/>
          <w:szCs w:val="28"/>
          <w:lang w:val="kk-KZ" w:eastAsia="ru-RU"/>
        </w:rPr>
        <w:t>жұғуының алдын алуға болады</w:t>
      </w:r>
      <w:r w:rsidR="0050000A" w:rsidRPr="003574CC">
        <w:rPr>
          <w:rFonts w:ascii="Times New Roman" w:eastAsia="Times New Roman" w:hAnsi="Times New Roman" w:cs="Times New Roman"/>
          <w:sz w:val="28"/>
          <w:szCs w:val="28"/>
          <w:lang w:eastAsia="ru-RU"/>
        </w:rPr>
        <w:t>;</w:t>
      </w:r>
    </w:p>
    <w:p w:rsidR="00B6431E" w:rsidRPr="003574CC" w:rsidRDefault="0050000A" w:rsidP="00B6431E">
      <w:pPr>
        <w:pStyle w:val="a3"/>
        <w:numPr>
          <w:ilvl w:val="0"/>
          <w:numId w:val="6"/>
        </w:numPr>
        <w:ind w:left="0" w:firstLine="567"/>
        <w:jc w:val="both"/>
        <w:rPr>
          <w:rFonts w:ascii="Times New Roman" w:hAnsi="Times New Roman" w:cs="Times New Roman"/>
          <w:sz w:val="28"/>
          <w:szCs w:val="28"/>
        </w:rPr>
      </w:pPr>
      <w:r w:rsidRPr="003574CC">
        <w:rPr>
          <w:rFonts w:ascii="Times New Roman" w:eastAsia="Times New Roman" w:hAnsi="Times New Roman" w:cs="Times New Roman"/>
          <w:sz w:val="28"/>
          <w:szCs w:val="28"/>
          <w:lang w:eastAsia="ru-RU"/>
        </w:rPr>
        <w:t xml:space="preserve"> </w:t>
      </w:r>
      <w:r w:rsidR="00E236E5">
        <w:rPr>
          <w:rFonts w:ascii="Times New Roman" w:eastAsia="Times New Roman" w:hAnsi="Times New Roman" w:cs="Times New Roman"/>
          <w:sz w:val="28"/>
          <w:szCs w:val="28"/>
          <w:lang w:val="kk-KZ" w:eastAsia="ru-RU"/>
        </w:rPr>
        <w:t xml:space="preserve">АИТВ-мен ауыратын </w:t>
      </w:r>
      <w:r w:rsidR="00652D4C" w:rsidRPr="003574CC">
        <w:rPr>
          <w:rFonts w:ascii="Times New Roman" w:eastAsia="Times New Roman" w:hAnsi="Times New Roman" w:cs="Times New Roman"/>
          <w:sz w:val="28"/>
          <w:szCs w:val="28"/>
          <w:lang w:eastAsia="ru-RU"/>
        </w:rPr>
        <w:t xml:space="preserve">54% </w:t>
      </w:r>
      <w:r w:rsidR="00E236E5">
        <w:rPr>
          <w:rFonts w:ascii="Times New Roman" w:eastAsia="Times New Roman" w:hAnsi="Times New Roman" w:cs="Times New Roman"/>
          <w:sz w:val="28"/>
          <w:szCs w:val="28"/>
          <w:lang w:val="kk-KZ" w:eastAsia="ru-RU"/>
        </w:rPr>
        <w:t>ересек пен</w:t>
      </w:r>
      <w:r w:rsidR="00652D4C" w:rsidRPr="003574CC">
        <w:rPr>
          <w:rFonts w:ascii="Times New Roman" w:eastAsia="Times New Roman" w:hAnsi="Times New Roman" w:cs="Times New Roman"/>
          <w:sz w:val="28"/>
          <w:szCs w:val="28"/>
          <w:lang w:eastAsia="ru-RU"/>
        </w:rPr>
        <w:t xml:space="preserve"> 43% </w:t>
      </w:r>
      <w:r w:rsidR="00E236E5">
        <w:rPr>
          <w:rFonts w:ascii="Times New Roman" w:eastAsia="Times New Roman" w:hAnsi="Times New Roman" w:cs="Times New Roman"/>
          <w:sz w:val="28"/>
          <w:szCs w:val="28"/>
          <w:lang w:val="kk-KZ" w:eastAsia="ru-RU"/>
        </w:rPr>
        <w:t xml:space="preserve">бала </w:t>
      </w:r>
      <w:r w:rsidR="00F52F8F">
        <w:rPr>
          <w:rFonts w:ascii="Times New Roman" w:eastAsia="Times New Roman" w:hAnsi="Times New Roman" w:cs="Times New Roman"/>
          <w:sz w:val="28"/>
          <w:szCs w:val="28"/>
          <w:lang w:val="kk-KZ" w:eastAsia="ru-RU"/>
        </w:rPr>
        <w:t>өмір бойы ретровирусқа қарсы</w:t>
      </w:r>
      <w:r w:rsidR="00F52F8F" w:rsidRPr="003574CC">
        <w:rPr>
          <w:rFonts w:ascii="Times New Roman" w:eastAsia="Times New Roman" w:hAnsi="Times New Roman" w:cs="Times New Roman"/>
          <w:sz w:val="28"/>
          <w:szCs w:val="28"/>
          <w:lang w:eastAsia="ru-RU"/>
        </w:rPr>
        <w:t xml:space="preserve"> </w:t>
      </w:r>
      <w:r w:rsidR="00F52F8F">
        <w:rPr>
          <w:rFonts w:ascii="Times New Roman" w:eastAsia="Times New Roman" w:hAnsi="Times New Roman" w:cs="Times New Roman"/>
          <w:sz w:val="28"/>
          <w:szCs w:val="28"/>
          <w:lang w:val="kk-KZ" w:eastAsia="ru-RU"/>
        </w:rPr>
        <w:t>ем алады</w:t>
      </w:r>
      <w:r w:rsidR="00B6431E">
        <w:rPr>
          <w:rFonts w:ascii="Times New Roman" w:eastAsia="Times New Roman" w:hAnsi="Times New Roman" w:cs="Times New Roman"/>
          <w:sz w:val="28"/>
          <w:szCs w:val="28"/>
          <w:lang w:eastAsia="ru-RU"/>
        </w:rPr>
        <w:t xml:space="preserve">. </w:t>
      </w:r>
      <w:r w:rsidR="00B6431E" w:rsidRPr="003574CC">
        <w:rPr>
          <w:rFonts w:ascii="Times New Roman" w:eastAsia="Times New Roman" w:hAnsi="Times New Roman" w:cs="Times New Roman"/>
          <w:sz w:val="28"/>
          <w:szCs w:val="28"/>
          <w:lang w:eastAsia="ru-RU"/>
        </w:rPr>
        <w:t xml:space="preserve">2016 </w:t>
      </w:r>
      <w:r w:rsidR="00790094">
        <w:rPr>
          <w:rFonts w:ascii="Times New Roman" w:eastAsia="Times New Roman" w:hAnsi="Times New Roman" w:cs="Times New Roman"/>
          <w:sz w:val="28"/>
          <w:szCs w:val="28"/>
          <w:lang w:val="kk-KZ" w:eastAsia="ru-RU"/>
        </w:rPr>
        <w:t xml:space="preserve">жылы </w:t>
      </w:r>
      <w:r w:rsidR="001222F4">
        <w:rPr>
          <w:rFonts w:ascii="Times New Roman" w:eastAsia="Times New Roman" w:hAnsi="Times New Roman" w:cs="Times New Roman"/>
          <w:sz w:val="28"/>
          <w:szCs w:val="28"/>
          <w:lang w:val="kk-KZ" w:eastAsia="ru-RU"/>
        </w:rPr>
        <w:t>ғаламдық көлемде РВҚ</w:t>
      </w:r>
      <w:r w:rsidR="008E566B">
        <w:rPr>
          <w:rFonts w:ascii="Times New Roman" w:eastAsia="Times New Roman" w:hAnsi="Times New Roman" w:cs="Times New Roman"/>
          <w:sz w:val="28"/>
          <w:szCs w:val="28"/>
          <w:lang w:val="kk-KZ" w:eastAsia="ru-RU"/>
        </w:rPr>
        <w:t>Д</w:t>
      </w:r>
      <w:r w:rsidR="001222F4">
        <w:rPr>
          <w:rFonts w:ascii="Times New Roman" w:eastAsia="Times New Roman" w:hAnsi="Times New Roman" w:cs="Times New Roman"/>
          <w:sz w:val="28"/>
          <w:szCs w:val="28"/>
          <w:lang w:val="kk-KZ" w:eastAsia="ru-RU"/>
        </w:rPr>
        <w:t xml:space="preserve">-ны АИТВ-мен ауыратын </w:t>
      </w:r>
      <w:r w:rsidR="00B6431E" w:rsidRPr="003574CC">
        <w:rPr>
          <w:rFonts w:ascii="Times New Roman" w:eastAsia="Times New Roman" w:hAnsi="Times New Roman" w:cs="Times New Roman"/>
          <w:sz w:val="28"/>
          <w:szCs w:val="28"/>
          <w:lang w:eastAsia="ru-RU"/>
        </w:rPr>
        <w:t>19,5 мил</w:t>
      </w:r>
      <w:r w:rsidR="001222F4">
        <w:rPr>
          <w:rFonts w:ascii="Times New Roman" w:eastAsia="Times New Roman" w:hAnsi="Times New Roman" w:cs="Times New Roman"/>
          <w:sz w:val="28"/>
          <w:szCs w:val="28"/>
          <w:lang w:eastAsia="ru-RU"/>
        </w:rPr>
        <w:t>лион</w:t>
      </w:r>
      <w:r w:rsidR="001222F4">
        <w:rPr>
          <w:rFonts w:ascii="Times New Roman" w:eastAsia="Times New Roman" w:hAnsi="Times New Roman" w:cs="Times New Roman"/>
          <w:sz w:val="28"/>
          <w:szCs w:val="28"/>
          <w:lang w:val="kk-KZ" w:eastAsia="ru-RU"/>
        </w:rPr>
        <w:t xml:space="preserve"> адам алды</w:t>
      </w:r>
      <w:r w:rsidR="00B6431E" w:rsidRPr="003574CC">
        <w:rPr>
          <w:rFonts w:ascii="Times New Roman" w:eastAsia="Times New Roman" w:hAnsi="Times New Roman" w:cs="Times New Roman"/>
          <w:sz w:val="28"/>
          <w:szCs w:val="28"/>
          <w:lang w:eastAsia="ru-RU"/>
        </w:rPr>
        <w:t>;</w:t>
      </w:r>
    </w:p>
    <w:p w:rsidR="0050000A" w:rsidRPr="00BD4AEB" w:rsidRDefault="008E566B" w:rsidP="003574CC">
      <w:pPr>
        <w:pStyle w:val="a3"/>
        <w:numPr>
          <w:ilvl w:val="0"/>
          <w:numId w:val="6"/>
        </w:numPr>
        <w:ind w:left="0"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Әлемде РВҚ емдеу АИТВ-мен ауыратын </w:t>
      </w:r>
      <w:r w:rsidR="00652D4C" w:rsidRPr="00BD4AEB">
        <w:rPr>
          <w:rFonts w:ascii="Times New Roman" w:eastAsia="Times New Roman" w:hAnsi="Times New Roman" w:cs="Times New Roman"/>
          <w:sz w:val="28"/>
          <w:szCs w:val="28"/>
          <w:lang w:val="kk-KZ" w:eastAsia="ru-RU"/>
        </w:rPr>
        <w:t xml:space="preserve"> 76% </w:t>
      </w:r>
      <w:r>
        <w:rPr>
          <w:rFonts w:ascii="Times New Roman" w:eastAsia="Times New Roman" w:hAnsi="Times New Roman" w:cs="Times New Roman"/>
          <w:sz w:val="28"/>
          <w:szCs w:val="28"/>
          <w:lang w:val="kk-KZ" w:eastAsia="ru-RU"/>
        </w:rPr>
        <w:t>жүкті және бала емізетін әйелдерді қамтиды</w:t>
      </w:r>
      <w:r w:rsidR="0050000A" w:rsidRPr="00BD4AEB">
        <w:rPr>
          <w:rFonts w:ascii="Times New Roman" w:eastAsia="Times New Roman" w:hAnsi="Times New Roman" w:cs="Times New Roman"/>
          <w:sz w:val="28"/>
          <w:szCs w:val="28"/>
          <w:lang w:val="kk-KZ" w:eastAsia="ru-RU"/>
        </w:rPr>
        <w:t>;</w:t>
      </w:r>
    </w:p>
    <w:p w:rsidR="00B6431E" w:rsidRPr="00BD4AEB" w:rsidRDefault="0050000A" w:rsidP="003574CC">
      <w:pPr>
        <w:pStyle w:val="a3"/>
        <w:numPr>
          <w:ilvl w:val="0"/>
          <w:numId w:val="6"/>
        </w:numPr>
        <w:ind w:left="0" w:firstLine="567"/>
        <w:jc w:val="both"/>
        <w:rPr>
          <w:rFonts w:ascii="Times New Roman" w:hAnsi="Times New Roman" w:cs="Times New Roman"/>
          <w:sz w:val="28"/>
          <w:szCs w:val="28"/>
          <w:lang w:val="kk-KZ"/>
        </w:rPr>
      </w:pPr>
      <w:r w:rsidRPr="00BD4AEB">
        <w:rPr>
          <w:rFonts w:ascii="Times New Roman" w:eastAsia="Times New Roman" w:hAnsi="Times New Roman" w:cs="Times New Roman"/>
          <w:sz w:val="28"/>
          <w:szCs w:val="28"/>
          <w:lang w:val="kk-KZ" w:eastAsia="ru-RU"/>
        </w:rPr>
        <w:t xml:space="preserve"> </w:t>
      </w:r>
      <w:r w:rsidR="00021032">
        <w:rPr>
          <w:rFonts w:ascii="Times New Roman" w:eastAsia="Times New Roman" w:hAnsi="Times New Roman" w:cs="Times New Roman"/>
          <w:sz w:val="28"/>
          <w:szCs w:val="28"/>
          <w:lang w:val="kk-KZ" w:eastAsia="ru-RU"/>
        </w:rPr>
        <w:t xml:space="preserve">Анықтамаларға сәйкес АИТВ-ға шалдыққан адамдардың тек </w:t>
      </w:r>
      <w:r w:rsidR="00652D4C" w:rsidRPr="00BD4AEB">
        <w:rPr>
          <w:rFonts w:ascii="Times New Roman" w:eastAsia="Times New Roman" w:hAnsi="Times New Roman" w:cs="Times New Roman"/>
          <w:sz w:val="28"/>
          <w:szCs w:val="28"/>
          <w:lang w:val="kk-KZ" w:eastAsia="ru-RU"/>
        </w:rPr>
        <w:t>70%</w:t>
      </w:r>
      <w:r w:rsidR="00021032">
        <w:rPr>
          <w:rFonts w:ascii="Times New Roman" w:eastAsia="Times New Roman" w:hAnsi="Times New Roman" w:cs="Times New Roman"/>
          <w:sz w:val="28"/>
          <w:szCs w:val="28"/>
          <w:lang w:val="kk-KZ" w:eastAsia="ru-RU"/>
        </w:rPr>
        <w:t xml:space="preserve">-ы </w:t>
      </w:r>
      <w:r w:rsidR="00652D4C" w:rsidRPr="00BD4AEB">
        <w:rPr>
          <w:rFonts w:ascii="Times New Roman" w:eastAsia="Times New Roman" w:hAnsi="Times New Roman" w:cs="Times New Roman"/>
          <w:sz w:val="28"/>
          <w:szCs w:val="28"/>
          <w:lang w:val="kk-KZ" w:eastAsia="ru-RU"/>
        </w:rPr>
        <w:t xml:space="preserve"> </w:t>
      </w:r>
      <w:r w:rsidR="00021032">
        <w:rPr>
          <w:rFonts w:ascii="Times New Roman" w:eastAsia="Times New Roman" w:hAnsi="Times New Roman" w:cs="Times New Roman"/>
          <w:sz w:val="28"/>
          <w:szCs w:val="28"/>
          <w:lang w:val="kk-KZ" w:eastAsia="ru-RU"/>
        </w:rPr>
        <w:t>өздерінің ауыратындарын біледі</w:t>
      </w:r>
      <w:r w:rsidR="00652D4C" w:rsidRPr="00BD4AEB">
        <w:rPr>
          <w:rFonts w:ascii="Times New Roman" w:eastAsia="Times New Roman" w:hAnsi="Times New Roman" w:cs="Times New Roman"/>
          <w:sz w:val="28"/>
          <w:szCs w:val="28"/>
          <w:lang w:val="kk-KZ" w:eastAsia="ru-RU"/>
        </w:rPr>
        <w:t xml:space="preserve">. </w:t>
      </w:r>
      <w:r w:rsidR="00021032">
        <w:rPr>
          <w:rFonts w:ascii="Times New Roman" w:eastAsia="Times New Roman" w:hAnsi="Times New Roman" w:cs="Times New Roman"/>
          <w:sz w:val="28"/>
          <w:szCs w:val="28"/>
          <w:lang w:val="kk-KZ" w:eastAsia="ru-RU"/>
        </w:rPr>
        <w:t>Қалған</w:t>
      </w:r>
      <w:r w:rsidR="00021032" w:rsidRPr="00BD4AEB">
        <w:rPr>
          <w:rFonts w:ascii="Times New Roman" w:eastAsia="Times New Roman" w:hAnsi="Times New Roman" w:cs="Times New Roman"/>
          <w:sz w:val="28"/>
          <w:szCs w:val="28"/>
          <w:lang w:val="kk-KZ" w:eastAsia="ru-RU"/>
        </w:rPr>
        <w:t xml:space="preserve"> 30%</w:t>
      </w:r>
      <w:r w:rsidR="00021032">
        <w:rPr>
          <w:rFonts w:ascii="Times New Roman" w:eastAsia="Times New Roman" w:hAnsi="Times New Roman" w:cs="Times New Roman"/>
          <w:sz w:val="28"/>
          <w:szCs w:val="28"/>
          <w:lang w:val="kk-KZ" w:eastAsia="ru-RU"/>
        </w:rPr>
        <w:t>-ы немесе</w:t>
      </w:r>
      <w:r w:rsidR="00652D4C" w:rsidRPr="00BD4AEB">
        <w:rPr>
          <w:rFonts w:ascii="Times New Roman" w:eastAsia="Times New Roman" w:hAnsi="Times New Roman" w:cs="Times New Roman"/>
          <w:sz w:val="28"/>
          <w:szCs w:val="28"/>
          <w:lang w:val="kk-KZ" w:eastAsia="ru-RU"/>
        </w:rPr>
        <w:t xml:space="preserve"> </w:t>
      </w:r>
      <w:r w:rsidR="00021032" w:rsidRPr="00BD4AEB">
        <w:rPr>
          <w:rFonts w:ascii="Times New Roman" w:eastAsia="Times New Roman" w:hAnsi="Times New Roman" w:cs="Times New Roman"/>
          <w:sz w:val="28"/>
          <w:szCs w:val="28"/>
          <w:lang w:val="kk-KZ" w:eastAsia="ru-RU"/>
        </w:rPr>
        <w:t>7,5 миллион</w:t>
      </w:r>
      <w:r w:rsidR="00021032">
        <w:rPr>
          <w:rFonts w:ascii="Times New Roman" w:eastAsia="Times New Roman" w:hAnsi="Times New Roman" w:cs="Times New Roman"/>
          <w:sz w:val="28"/>
          <w:szCs w:val="28"/>
          <w:lang w:val="kk-KZ" w:eastAsia="ru-RU"/>
        </w:rPr>
        <w:t xml:space="preserve"> адам АИТВ-тестілеу қызметіне мүмкіндік алуды қажет етеді</w:t>
      </w:r>
      <w:r w:rsidR="00652D4C" w:rsidRPr="00BD4AEB">
        <w:rPr>
          <w:rFonts w:ascii="Times New Roman" w:eastAsia="Times New Roman" w:hAnsi="Times New Roman" w:cs="Times New Roman"/>
          <w:sz w:val="28"/>
          <w:szCs w:val="28"/>
          <w:lang w:val="kk-KZ" w:eastAsia="ru-RU"/>
        </w:rPr>
        <w:t>.</w:t>
      </w:r>
    </w:p>
    <w:p w:rsidR="00380498" w:rsidRPr="00975C9F" w:rsidRDefault="008A23A2" w:rsidP="00B6431E">
      <w:pPr>
        <w:pStyle w:val="a3"/>
        <w:ind w:firstLine="567"/>
        <w:jc w:val="both"/>
        <w:rPr>
          <w:rFonts w:ascii="Times New Roman" w:hAnsi="Times New Roman" w:cs="Times New Roman"/>
          <w:sz w:val="28"/>
          <w:szCs w:val="28"/>
          <w:lang w:val="kk-KZ"/>
        </w:rPr>
      </w:pPr>
      <w:r w:rsidRPr="00F20BD2">
        <w:rPr>
          <w:rFonts w:ascii="Times New Roman" w:eastAsia="Times New Roman" w:hAnsi="Times New Roman" w:cs="Times New Roman"/>
          <w:sz w:val="28"/>
          <w:szCs w:val="28"/>
          <w:lang w:val="kk-KZ" w:eastAsia="ru-RU"/>
        </w:rPr>
        <w:t>2000</w:t>
      </w:r>
      <w:r>
        <w:rPr>
          <w:rFonts w:ascii="Times New Roman" w:eastAsia="Times New Roman" w:hAnsi="Times New Roman" w:cs="Times New Roman"/>
          <w:sz w:val="28"/>
          <w:szCs w:val="28"/>
          <w:lang w:val="kk-KZ" w:eastAsia="ru-RU"/>
        </w:rPr>
        <w:t>-</w:t>
      </w:r>
      <w:r w:rsidR="00652D4C" w:rsidRPr="00F20BD2">
        <w:rPr>
          <w:rFonts w:ascii="Times New Roman" w:eastAsia="Times New Roman" w:hAnsi="Times New Roman" w:cs="Times New Roman"/>
          <w:sz w:val="28"/>
          <w:szCs w:val="28"/>
          <w:lang w:val="kk-KZ" w:eastAsia="ru-RU"/>
        </w:rPr>
        <w:t xml:space="preserve">2016 </w:t>
      </w:r>
      <w:r>
        <w:rPr>
          <w:rFonts w:ascii="Times New Roman" w:eastAsia="Times New Roman" w:hAnsi="Times New Roman" w:cs="Times New Roman"/>
          <w:sz w:val="28"/>
          <w:szCs w:val="28"/>
          <w:lang w:val="kk-KZ" w:eastAsia="ru-RU"/>
        </w:rPr>
        <w:t xml:space="preserve">жылдар аралығында жаңа АИТВ инфекциясының саны </w:t>
      </w:r>
      <w:r w:rsidR="00652D4C" w:rsidRPr="00F20BD2">
        <w:rPr>
          <w:rFonts w:ascii="Times New Roman" w:eastAsia="Times New Roman" w:hAnsi="Times New Roman" w:cs="Times New Roman"/>
          <w:sz w:val="28"/>
          <w:szCs w:val="28"/>
          <w:lang w:val="kk-KZ" w:eastAsia="ru-RU"/>
        </w:rPr>
        <w:t>39%</w:t>
      </w:r>
      <w:r>
        <w:rPr>
          <w:rFonts w:ascii="Times New Roman" w:eastAsia="Times New Roman" w:hAnsi="Times New Roman" w:cs="Times New Roman"/>
          <w:sz w:val="28"/>
          <w:szCs w:val="28"/>
          <w:lang w:val="kk-KZ" w:eastAsia="ru-RU"/>
        </w:rPr>
        <w:t>-ға азайған</w:t>
      </w:r>
      <w:r w:rsidR="00652D4C" w:rsidRPr="00F20BD2">
        <w:rPr>
          <w:rFonts w:ascii="Times New Roman" w:eastAsia="Times New Roman" w:hAnsi="Times New Roman" w:cs="Times New Roman"/>
          <w:sz w:val="28"/>
          <w:szCs w:val="28"/>
          <w:lang w:val="kk-KZ" w:eastAsia="ru-RU"/>
        </w:rPr>
        <w:t>, а</w:t>
      </w:r>
      <w:r>
        <w:rPr>
          <w:rFonts w:ascii="Times New Roman" w:eastAsia="Times New Roman" w:hAnsi="Times New Roman" w:cs="Times New Roman"/>
          <w:sz w:val="28"/>
          <w:szCs w:val="28"/>
          <w:lang w:val="kk-KZ" w:eastAsia="ru-RU"/>
        </w:rPr>
        <w:t xml:space="preserve">л АИТВ-мен байланысты өлім-жітім деңгейі </w:t>
      </w:r>
      <w:r w:rsidR="00380498" w:rsidRPr="00F20BD2">
        <w:rPr>
          <w:rFonts w:ascii="Times New Roman" w:eastAsia="Times New Roman" w:hAnsi="Times New Roman" w:cs="Times New Roman"/>
          <w:sz w:val="28"/>
          <w:szCs w:val="28"/>
          <w:lang w:val="kk-KZ" w:eastAsia="ru-RU"/>
        </w:rPr>
        <w:t>1/3</w:t>
      </w:r>
      <w:r>
        <w:rPr>
          <w:rFonts w:ascii="Times New Roman" w:eastAsia="Times New Roman" w:hAnsi="Times New Roman" w:cs="Times New Roman"/>
          <w:sz w:val="28"/>
          <w:szCs w:val="28"/>
          <w:lang w:val="kk-KZ" w:eastAsia="ru-RU"/>
        </w:rPr>
        <w:t>-ке төмендеп</w:t>
      </w:r>
      <w:r w:rsidR="00652D4C" w:rsidRPr="00F20B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lastRenderedPageBreak/>
        <w:t xml:space="preserve">РВҚ емдеудің арқасында дәл осы кезеңде </w:t>
      </w:r>
      <w:r w:rsidR="00652D4C" w:rsidRPr="00F20BD2">
        <w:rPr>
          <w:rFonts w:ascii="Times New Roman" w:eastAsia="Times New Roman" w:hAnsi="Times New Roman" w:cs="Times New Roman"/>
          <w:sz w:val="28"/>
          <w:szCs w:val="28"/>
          <w:lang w:val="kk-KZ" w:eastAsia="ru-RU"/>
        </w:rPr>
        <w:t>13,1 миллион</w:t>
      </w:r>
      <w:r>
        <w:rPr>
          <w:rFonts w:ascii="Times New Roman" w:eastAsia="Times New Roman" w:hAnsi="Times New Roman" w:cs="Times New Roman"/>
          <w:sz w:val="28"/>
          <w:szCs w:val="28"/>
          <w:lang w:val="kk-KZ" w:eastAsia="ru-RU"/>
        </w:rPr>
        <w:t xml:space="preserve"> адамның өмірін сақтап қалған</w:t>
      </w:r>
      <w:r w:rsidR="00652D4C" w:rsidRPr="00F20BD2">
        <w:rPr>
          <w:rFonts w:ascii="Times New Roman" w:eastAsia="Times New Roman" w:hAnsi="Times New Roman" w:cs="Times New Roman"/>
          <w:sz w:val="28"/>
          <w:szCs w:val="28"/>
          <w:lang w:val="kk-KZ" w:eastAsia="ru-RU"/>
        </w:rPr>
        <w:t xml:space="preserve">. </w:t>
      </w:r>
      <w:r w:rsidR="00244B4B">
        <w:rPr>
          <w:rFonts w:ascii="Times New Roman" w:eastAsia="Times New Roman" w:hAnsi="Times New Roman" w:cs="Times New Roman"/>
          <w:sz w:val="28"/>
          <w:szCs w:val="28"/>
          <w:lang w:val="kk-KZ" w:eastAsia="ru-RU"/>
        </w:rPr>
        <w:t>Бұл жетістік азаматтық қоғам мен даму саласындағы серіктестер қатарының қолдауымен АИТВ бойынша ұлттық бағдарламалар шеңберіндегі көлемді күштің нәтижесі болды</w:t>
      </w:r>
      <w:r w:rsidR="00652D4C" w:rsidRPr="00975C9F">
        <w:rPr>
          <w:rFonts w:ascii="Times New Roman" w:eastAsia="Times New Roman" w:hAnsi="Times New Roman" w:cs="Times New Roman"/>
          <w:sz w:val="28"/>
          <w:szCs w:val="28"/>
          <w:lang w:val="kk-KZ" w:eastAsia="ru-RU"/>
        </w:rPr>
        <w:t>.</w:t>
      </w:r>
    </w:p>
    <w:p w:rsidR="00534DD5" w:rsidRPr="00975C9F" w:rsidRDefault="0019244B" w:rsidP="003574CC">
      <w:pPr>
        <w:pStyle w:val="a3"/>
        <w:ind w:firstLine="567"/>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shd w:val="clear" w:color="auto" w:fill="FFFFFF"/>
          <w:lang w:val="kk-KZ"/>
        </w:rPr>
        <w:t>АИТВ иммундық жүйені зақымдап, қорғаныс жүйесін әлсіретеді, сондықтан инфекция жұқтырған адамдарда біртіндеп иммунтапшылығына шалдыққ</w:t>
      </w:r>
      <w:r w:rsidR="00B45AD2">
        <w:rPr>
          <w:rFonts w:ascii="Times New Roman" w:hAnsi="Times New Roman" w:cs="Times New Roman"/>
          <w:sz w:val="28"/>
          <w:szCs w:val="28"/>
          <w:shd w:val="clear" w:color="auto" w:fill="FFFFFF"/>
          <w:lang w:val="kk-KZ"/>
        </w:rPr>
        <w:t xml:space="preserve">андықтан </w:t>
      </w:r>
      <w:r w:rsidR="00977606">
        <w:rPr>
          <w:rFonts w:ascii="Times New Roman" w:hAnsi="Times New Roman" w:cs="Times New Roman"/>
          <w:sz w:val="28"/>
          <w:szCs w:val="28"/>
          <w:shd w:val="clear" w:color="auto" w:fill="FFFFFF"/>
          <w:lang w:val="kk-KZ"/>
        </w:rPr>
        <w:t>иммундық жүйесі сау адамдар қарсы тұра алатын кең таралған инфекциялар қатарына, онкологиялық және басқа ауруларға аса бейім болады</w:t>
      </w:r>
      <w:r w:rsidR="00380498" w:rsidRPr="00975C9F">
        <w:rPr>
          <w:rFonts w:ascii="Times New Roman" w:hAnsi="Times New Roman" w:cs="Times New Roman"/>
          <w:sz w:val="28"/>
          <w:szCs w:val="28"/>
          <w:bdr w:val="none" w:sz="0" w:space="0" w:color="auto" w:frame="1"/>
          <w:lang w:val="kk-KZ"/>
        </w:rPr>
        <w:t>.</w:t>
      </w:r>
      <w:r w:rsidR="00810DF1" w:rsidRPr="00975C9F">
        <w:rPr>
          <w:rFonts w:ascii="Times New Roman" w:hAnsi="Times New Roman" w:cs="Times New Roman"/>
          <w:sz w:val="28"/>
          <w:szCs w:val="28"/>
          <w:bdr w:val="none" w:sz="0" w:space="0" w:color="auto" w:frame="1"/>
          <w:lang w:val="kk-KZ"/>
        </w:rPr>
        <w:t xml:space="preserve"> </w:t>
      </w:r>
      <w:r w:rsidR="00977606">
        <w:rPr>
          <w:rFonts w:ascii="Times New Roman" w:hAnsi="Times New Roman" w:cs="Times New Roman"/>
          <w:sz w:val="28"/>
          <w:szCs w:val="28"/>
          <w:bdr w:val="none" w:sz="0" w:space="0" w:color="auto" w:frame="1"/>
          <w:lang w:val="kk-KZ"/>
        </w:rPr>
        <w:t>АИТВ-ның ең соңғы сатысы түрлі адамдар 2-15 жыл арасында шалдығатын ЖИТС болып табылады</w:t>
      </w:r>
      <w:r w:rsidR="00810DF1" w:rsidRPr="00975C9F">
        <w:rPr>
          <w:rFonts w:ascii="Times New Roman" w:hAnsi="Times New Roman" w:cs="Times New Roman"/>
          <w:sz w:val="28"/>
          <w:szCs w:val="28"/>
          <w:bdr w:val="none" w:sz="0" w:space="0" w:color="auto" w:frame="1"/>
          <w:lang w:val="kk-KZ"/>
        </w:rPr>
        <w:t>.</w:t>
      </w:r>
    </w:p>
    <w:p w:rsidR="003C28B3" w:rsidRPr="00975C9F" w:rsidRDefault="001E0781" w:rsidP="003574CC">
      <w:pPr>
        <w:shd w:val="clear" w:color="auto" w:fill="FFFFFF"/>
        <w:spacing w:after="0" w:line="240" w:lineRule="auto"/>
        <w:ind w:right="-2" w:firstLine="56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Қазақстанда ЖИТС-тың алдын алу және оған қарсы күрес жөніндегі республикалық орталықтың мәліметтері бойынша 2017 жылдың 9 айында азаматтар арасында  АИТВ инфекциясының </w:t>
      </w:r>
      <w:r w:rsidR="003E1D24" w:rsidRPr="00975C9F">
        <w:rPr>
          <w:rFonts w:ascii="Times New Roman" w:hAnsi="Times New Roman" w:cs="Times New Roman"/>
          <w:sz w:val="28"/>
          <w:szCs w:val="28"/>
          <w:lang w:val="kk-KZ"/>
        </w:rPr>
        <w:t xml:space="preserve">2087 </w:t>
      </w:r>
      <w:r>
        <w:rPr>
          <w:rFonts w:ascii="Times New Roman" w:hAnsi="Times New Roman" w:cs="Times New Roman"/>
          <w:sz w:val="28"/>
          <w:szCs w:val="28"/>
          <w:lang w:val="kk-KZ"/>
        </w:rPr>
        <w:t>дерегі тіркелген</w:t>
      </w:r>
      <w:r w:rsidR="003C28B3" w:rsidRPr="00975C9F">
        <w:rPr>
          <w:rFonts w:ascii="Times New Roman" w:hAnsi="Times New Roman" w:cs="Times New Roman"/>
          <w:sz w:val="28"/>
          <w:szCs w:val="28"/>
          <w:lang w:val="kk-KZ"/>
        </w:rPr>
        <w:t>,</w:t>
      </w:r>
      <w:r w:rsidR="003E1D24" w:rsidRPr="00975C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оның ішінде </w:t>
      </w:r>
      <w:r w:rsidR="003E1D24" w:rsidRPr="00975C9F">
        <w:rPr>
          <w:rFonts w:ascii="Times New Roman" w:hAnsi="Times New Roman" w:cs="Times New Roman"/>
          <w:sz w:val="28"/>
          <w:szCs w:val="28"/>
          <w:lang w:val="kk-KZ"/>
        </w:rPr>
        <w:t xml:space="preserve">– </w:t>
      </w:r>
      <w:r>
        <w:rPr>
          <w:rFonts w:ascii="Times New Roman" w:hAnsi="Times New Roman" w:cs="Times New Roman"/>
          <w:sz w:val="28"/>
          <w:szCs w:val="28"/>
          <w:lang w:val="kk-KZ"/>
        </w:rPr>
        <w:t>еркектерде</w:t>
      </w:r>
      <w:r w:rsidR="003E1D24" w:rsidRPr="00975C9F">
        <w:rPr>
          <w:rFonts w:ascii="Times New Roman" w:hAnsi="Times New Roman" w:cs="Times New Roman"/>
          <w:sz w:val="28"/>
          <w:szCs w:val="28"/>
          <w:lang w:val="kk-KZ"/>
        </w:rPr>
        <w:t xml:space="preserve"> 1266, </w:t>
      </w:r>
      <w:r>
        <w:rPr>
          <w:rFonts w:ascii="Times New Roman" w:hAnsi="Times New Roman" w:cs="Times New Roman"/>
          <w:sz w:val="28"/>
          <w:szCs w:val="28"/>
          <w:lang w:val="kk-KZ"/>
        </w:rPr>
        <w:t>ал әйелдерде</w:t>
      </w:r>
      <w:r w:rsidR="003E1D24" w:rsidRPr="00975C9F">
        <w:rPr>
          <w:rFonts w:ascii="Times New Roman" w:hAnsi="Times New Roman" w:cs="Times New Roman"/>
          <w:sz w:val="28"/>
          <w:szCs w:val="28"/>
          <w:lang w:val="kk-KZ"/>
        </w:rPr>
        <w:t xml:space="preserve"> 821 </w:t>
      </w:r>
      <w:r>
        <w:rPr>
          <w:rFonts w:ascii="Times New Roman" w:hAnsi="Times New Roman" w:cs="Times New Roman"/>
          <w:sz w:val="28"/>
          <w:szCs w:val="28"/>
          <w:lang w:val="kk-KZ"/>
        </w:rPr>
        <w:t>дерек</w:t>
      </w:r>
      <w:r w:rsidR="003E1D24" w:rsidRPr="00975C9F">
        <w:rPr>
          <w:rFonts w:ascii="Times New Roman" w:hAnsi="Times New Roman" w:cs="Times New Roman"/>
          <w:sz w:val="28"/>
          <w:szCs w:val="28"/>
          <w:lang w:val="kk-KZ"/>
        </w:rPr>
        <w:t xml:space="preserve">. </w:t>
      </w:r>
    </w:p>
    <w:p w:rsidR="00874223" w:rsidRPr="00975C9F" w:rsidRDefault="001E631C" w:rsidP="003574CC">
      <w:pPr>
        <w:pStyle w:val="a5"/>
        <w:shd w:val="clear" w:color="auto" w:fill="FFFFFF"/>
        <w:spacing w:before="0" w:beforeAutospacing="0" w:after="0" w:afterAutospacing="0"/>
        <w:ind w:right="300" w:firstLine="567"/>
        <w:jc w:val="both"/>
        <w:textAlignment w:val="baseline"/>
        <w:rPr>
          <w:sz w:val="28"/>
          <w:szCs w:val="28"/>
          <w:lang w:val="kk-KZ"/>
        </w:rPr>
      </w:pPr>
      <w:r>
        <w:rPr>
          <w:sz w:val="28"/>
          <w:szCs w:val="28"/>
          <w:bdr w:val="none" w:sz="0" w:space="0" w:color="auto" w:frame="1"/>
          <w:lang w:val="kk-KZ"/>
        </w:rPr>
        <w:t>Адамдардың АИТВ жұқтыру қаупін арттыратын мінез-құлық пен жағдайларының түрлеріне</w:t>
      </w:r>
      <w:r w:rsidR="00874223" w:rsidRPr="00975C9F">
        <w:rPr>
          <w:sz w:val="28"/>
          <w:szCs w:val="28"/>
          <w:bdr w:val="none" w:sz="0" w:space="0" w:color="auto" w:frame="1"/>
          <w:lang w:val="kk-KZ"/>
        </w:rPr>
        <w:t>:</w:t>
      </w:r>
    </w:p>
    <w:p w:rsidR="00874223" w:rsidRPr="00975C9F" w:rsidRDefault="001F43FA" w:rsidP="003574CC">
      <w:pPr>
        <w:numPr>
          <w:ilvl w:val="0"/>
          <w:numId w:val="8"/>
        </w:numPr>
        <w:shd w:val="clear" w:color="auto" w:fill="FFFFFF"/>
        <w:spacing w:after="0" w:line="240" w:lineRule="auto"/>
        <w:ind w:left="0" w:right="300" w:firstLine="56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қорғанбай анустық немесе қынаптық жыныстық қатынасқа түсу</w:t>
      </w:r>
      <w:r w:rsidR="00874223" w:rsidRPr="00975C9F">
        <w:rPr>
          <w:rFonts w:ascii="Times New Roman" w:hAnsi="Times New Roman" w:cs="Times New Roman"/>
          <w:sz w:val="28"/>
          <w:szCs w:val="28"/>
          <w:lang w:val="kk-KZ"/>
        </w:rPr>
        <w:t>;</w:t>
      </w:r>
    </w:p>
    <w:p w:rsidR="00874223" w:rsidRPr="00975C9F" w:rsidRDefault="00132A0F" w:rsidP="003574CC">
      <w:pPr>
        <w:numPr>
          <w:ilvl w:val="0"/>
          <w:numId w:val="8"/>
        </w:numPr>
        <w:shd w:val="clear" w:color="auto" w:fill="FFFFFF"/>
        <w:spacing w:after="0" w:line="240" w:lineRule="auto"/>
        <w:ind w:left="0" w:right="300" w:firstLine="56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жыныстық жолмен жұғатын мерез, ұшық, </w:t>
      </w:r>
      <w:r w:rsidRPr="00975C9F">
        <w:rPr>
          <w:rFonts w:ascii="Times New Roman" w:hAnsi="Times New Roman" w:cs="Times New Roman"/>
          <w:sz w:val="28"/>
          <w:szCs w:val="28"/>
          <w:lang w:val="kk-KZ"/>
        </w:rPr>
        <w:t>хламидиоз,</w:t>
      </w:r>
      <w:r>
        <w:rPr>
          <w:rFonts w:ascii="Times New Roman" w:hAnsi="Times New Roman" w:cs="Times New Roman"/>
          <w:sz w:val="28"/>
          <w:szCs w:val="28"/>
          <w:lang w:val="kk-KZ"/>
        </w:rPr>
        <w:t xml:space="preserve"> соз және бактериялық </w:t>
      </w:r>
      <w:r w:rsidRPr="00975C9F">
        <w:rPr>
          <w:rFonts w:ascii="Times New Roman" w:hAnsi="Times New Roman" w:cs="Times New Roman"/>
          <w:sz w:val="28"/>
          <w:szCs w:val="28"/>
          <w:lang w:val="kk-KZ"/>
        </w:rPr>
        <w:t xml:space="preserve">вагиноз </w:t>
      </w:r>
      <w:r>
        <w:rPr>
          <w:rFonts w:ascii="Times New Roman" w:hAnsi="Times New Roman" w:cs="Times New Roman"/>
          <w:sz w:val="28"/>
          <w:szCs w:val="28"/>
          <w:lang w:val="kk-KZ"/>
        </w:rPr>
        <w:t xml:space="preserve">секілді </w:t>
      </w:r>
      <w:r w:rsidR="003A42E6">
        <w:rPr>
          <w:rFonts w:ascii="Times New Roman" w:hAnsi="Times New Roman" w:cs="Times New Roman"/>
          <w:sz w:val="28"/>
          <w:szCs w:val="28"/>
          <w:lang w:val="kk-KZ"/>
        </w:rPr>
        <w:t>басқа</w:t>
      </w:r>
      <w:r w:rsidR="003A42E6" w:rsidRPr="00975C9F">
        <w:rPr>
          <w:rFonts w:ascii="Times New Roman" w:hAnsi="Times New Roman" w:cs="Times New Roman"/>
          <w:sz w:val="28"/>
          <w:szCs w:val="28"/>
          <w:lang w:val="kk-KZ"/>
        </w:rPr>
        <w:t xml:space="preserve"> инфекци</w:t>
      </w:r>
      <w:r w:rsidR="003A42E6">
        <w:rPr>
          <w:rFonts w:ascii="Times New Roman" w:hAnsi="Times New Roman" w:cs="Times New Roman"/>
          <w:sz w:val="28"/>
          <w:szCs w:val="28"/>
          <w:lang w:val="kk-KZ"/>
        </w:rPr>
        <w:t>ялардың болуы</w:t>
      </w:r>
      <w:r w:rsidR="00874223" w:rsidRPr="00975C9F">
        <w:rPr>
          <w:rFonts w:ascii="Times New Roman" w:hAnsi="Times New Roman" w:cs="Times New Roman"/>
          <w:sz w:val="28"/>
          <w:szCs w:val="28"/>
          <w:lang w:val="kk-KZ"/>
        </w:rPr>
        <w:t>;</w:t>
      </w:r>
    </w:p>
    <w:p w:rsidR="00874223" w:rsidRPr="00975C9F" w:rsidRDefault="00070EA0" w:rsidP="003574CC">
      <w:pPr>
        <w:numPr>
          <w:ilvl w:val="0"/>
          <w:numId w:val="8"/>
        </w:numPr>
        <w:shd w:val="clear" w:color="auto" w:fill="FFFFFF"/>
        <w:spacing w:after="0" w:line="240" w:lineRule="auto"/>
        <w:ind w:left="0" w:right="300" w:firstLine="56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инъекциялық есірткілерді қолданған кезде залалды инелерді, шприцтерді және басқа инъекциялық құралдар мен есірткі ерітінділерін бірге қолдану</w:t>
      </w:r>
      <w:r w:rsidR="00874223" w:rsidRPr="00975C9F">
        <w:rPr>
          <w:rFonts w:ascii="Times New Roman" w:hAnsi="Times New Roman" w:cs="Times New Roman"/>
          <w:sz w:val="28"/>
          <w:szCs w:val="28"/>
          <w:lang w:val="kk-KZ"/>
        </w:rPr>
        <w:t>;</w:t>
      </w:r>
    </w:p>
    <w:p w:rsidR="00874223" w:rsidRPr="00975C9F" w:rsidRDefault="00574FB1" w:rsidP="003574CC">
      <w:pPr>
        <w:numPr>
          <w:ilvl w:val="0"/>
          <w:numId w:val="8"/>
        </w:numPr>
        <w:shd w:val="clear" w:color="auto" w:fill="FFFFFF"/>
        <w:spacing w:after="0" w:line="240" w:lineRule="auto"/>
        <w:ind w:left="0" w:right="300" w:firstLine="56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қауіпті инъекция</w:t>
      </w:r>
      <w:r w:rsidR="00874223" w:rsidRPr="00975C9F">
        <w:rPr>
          <w:rFonts w:ascii="Times New Roman" w:hAnsi="Times New Roman" w:cs="Times New Roman"/>
          <w:sz w:val="28"/>
          <w:szCs w:val="28"/>
          <w:lang w:val="kk-KZ"/>
        </w:rPr>
        <w:t xml:space="preserve">, </w:t>
      </w:r>
      <w:r>
        <w:rPr>
          <w:rFonts w:ascii="Times New Roman" w:hAnsi="Times New Roman" w:cs="Times New Roman"/>
          <w:sz w:val="28"/>
          <w:szCs w:val="28"/>
          <w:lang w:val="kk-KZ"/>
        </w:rPr>
        <w:t>қан құю</w:t>
      </w:r>
      <w:r w:rsidR="00874223" w:rsidRPr="00975C9F">
        <w:rPr>
          <w:rFonts w:ascii="Times New Roman" w:hAnsi="Times New Roman" w:cs="Times New Roman"/>
          <w:sz w:val="28"/>
          <w:szCs w:val="28"/>
          <w:lang w:val="kk-KZ"/>
        </w:rPr>
        <w:t xml:space="preserve">, </w:t>
      </w:r>
      <w:r>
        <w:rPr>
          <w:rFonts w:ascii="Times New Roman" w:hAnsi="Times New Roman" w:cs="Times New Roman"/>
          <w:sz w:val="28"/>
          <w:szCs w:val="28"/>
          <w:lang w:val="kk-KZ"/>
        </w:rPr>
        <w:t>тіндерді ауыстыру</w:t>
      </w:r>
      <w:r w:rsidR="00874223" w:rsidRPr="00975C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теріні залалсыздандырмай кесу мен тесуді қамтитын </w:t>
      </w:r>
      <w:r w:rsidR="00874223" w:rsidRPr="00975C9F">
        <w:rPr>
          <w:rFonts w:ascii="Times New Roman" w:hAnsi="Times New Roman" w:cs="Times New Roman"/>
          <w:sz w:val="28"/>
          <w:szCs w:val="28"/>
          <w:lang w:val="kk-KZ"/>
        </w:rPr>
        <w:t>медицин</w:t>
      </w:r>
      <w:r>
        <w:rPr>
          <w:rFonts w:ascii="Times New Roman" w:hAnsi="Times New Roman" w:cs="Times New Roman"/>
          <w:sz w:val="28"/>
          <w:szCs w:val="28"/>
          <w:lang w:val="kk-KZ"/>
        </w:rPr>
        <w:t>алық шаралар</w:t>
      </w:r>
      <w:r w:rsidR="00874223" w:rsidRPr="00975C9F">
        <w:rPr>
          <w:rFonts w:ascii="Times New Roman" w:hAnsi="Times New Roman" w:cs="Times New Roman"/>
          <w:sz w:val="28"/>
          <w:szCs w:val="28"/>
          <w:lang w:val="kk-KZ"/>
        </w:rPr>
        <w:t>;</w:t>
      </w:r>
    </w:p>
    <w:p w:rsidR="003E1D24" w:rsidRPr="00975C9F" w:rsidRDefault="00506514" w:rsidP="003574CC">
      <w:pPr>
        <w:numPr>
          <w:ilvl w:val="0"/>
          <w:numId w:val="8"/>
        </w:numPr>
        <w:shd w:val="clear" w:color="auto" w:fill="FFFFFF"/>
        <w:spacing w:after="0" w:line="240" w:lineRule="auto"/>
        <w:ind w:left="0" w:right="300" w:firstLine="567"/>
        <w:jc w:val="both"/>
        <w:textAlignment w:val="baseline"/>
        <w:rPr>
          <w:rFonts w:ascii="Times New Roman" w:eastAsia="Times New Roman" w:hAnsi="Times New Roman" w:cs="Times New Roman"/>
          <w:sz w:val="28"/>
          <w:szCs w:val="28"/>
          <w:lang w:val="kk-KZ"/>
        </w:rPr>
      </w:pPr>
      <w:r>
        <w:rPr>
          <w:rFonts w:ascii="Times New Roman" w:hAnsi="Times New Roman" w:cs="Times New Roman"/>
          <w:sz w:val="28"/>
          <w:szCs w:val="28"/>
          <w:lang w:val="kk-KZ"/>
        </w:rPr>
        <w:t>әсіресе денсаулық сақтау қызметкерлерінің арасында абайсызда инені сұғып алу</w:t>
      </w:r>
      <w:r w:rsidR="00874223" w:rsidRPr="00975C9F">
        <w:rPr>
          <w:rFonts w:ascii="Times New Roman" w:hAnsi="Times New Roman" w:cs="Times New Roman"/>
          <w:sz w:val="28"/>
          <w:szCs w:val="28"/>
          <w:lang w:val="kk-KZ"/>
        </w:rPr>
        <w:t>.</w:t>
      </w:r>
    </w:p>
    <w:p w:rsidR="00B2794D" w:rsidRPr="00975C9F" w:rsidRDefault="00E74D4B" w:rsidP="003574CC">
      <w:pPr>
        <w:shd w:val="clear" w:color="auto" w:fill="FFFFFF"/>
        <w:spacing w:after="0" w:line="240" w:lineRule="auto"/>
        <w:ind w:right="300" w:firstLine="567"/>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Қазіргі таңда республикада инъекциялық есірткілерді тұтынушылар арасында АИТВ-ның өсуіне алып келетін синтетикалық есірткілердің таралуы алаңдатады</w:t>
      </w:r>
      <w:r w:rsidR="00AC346A" w:rsidRPr="00975C9F">
        <w:rPr>
          <w:rFonts w:ascii="Times New Roman" w:hAnsi="Times New Roman" w:cs="Times New Roman"/>
          <w:sz w:val="28"/>
          <w:szCs w:val="28"/>
          <w:lang w:val="kk-KZ"/>
        </w:rPr>
        <w:t>.</w:t>
      </w:r>
    </w:p>
    <w:p w:rsidR="00874223" w:rsidRPr="00EF469E" w:rsidRDefault="002805FA" w:rsidP="003574CC">
      <w:pPr>
        <w:shd w:val="clear" w:color="auto" w:fill="FFFFFF"/>
        <w:spacing w:after="0" w:line="240" w:lineRule="auto"/>
        <w:ind w:right="300" w:firstLine="567"/>
        <w:jc w:val="both"/>
        <w:textAlignment w:val="baseline"/>
        <w:rPr>
          <w:rFonts w:ascii="Times New Roman" w:eastAsia="Times New Roman" w:hAnsi="Times New Roman" w:cs="Times New Roman"/>
          <w:sz w:val="28"/>
          <w:szCs w:val="28"/>
          <w:bdr w:val="none" w:sz="0" w:space="0" w:color="auto" w:frame="1"/>
          <w:lang w:val="kk-KZ"/>
        </w:rPr>
      </w:pPr>
      <w:r>
        <w:rPr>
          <w:rFonts w:ascii="Times New Roman" w:eastAsia="Times New Roman" w:hAnsi="Times New Roman" w:cs="Times New Roman"/>
          <w:sz w:val="28"/>
          <w:szCs w:val="28"/>
          <w:bdr w:val="none" w:sz="0" w:space="0" w:color="auto" w:frame="1"/>
          <w:lang w:val="kk-KZ"/>
        </w:rPr>
        <w:t>Әлемде 16 миллионға жуық адам инъекциялық есірткілерді тұтынады және олардың 3 миллионы АИТВ-мен ауырады</w:t>
      </w:r>
      <w:r w:rsidR="0007232A" w:rsidRPr="00975C9F">
        <w:rPr>
          <w:rFonts w:ascii="Times New Roman" w:eastAsia="Times New Roman" w:hAnsi="Times New Roman" w:cs="Times New Roman"/>
          <w:sz w:val="28"/>
          <w:szCs w:val="28"/>
          <w:bdr w:val="none" w:sz="0" w:space="0" w:color="auto" w:frame="1"/>
          <w:lang w:val="kk-KZ"/>
        </w:rPr>
        <w:t>.</w:t>
      </w:r>
      <w:r w:rsidR="0007232A">
        <w:rPr>
          <w:rFonts w:ascii="Times New Roman" w:eastAsia="Times New Roman" w:hAnsi="Times New Roman" w:cs="Times New Roman"/>
          <w:sz w:val="28"/>
          <w:szCs w:val="28"/>
          <w:bdr w:val="none" w:sz="0" w:space="0" w:color="auto" w:frame="1"/>
          <w:lang w:val="kk-KZ"/>
        </w:rPr>
        <w:t xml:space="preserve"> </w:t>
      </w:r>
      <w:r w:rsidR="008E1F32">
        <w:rPr>
          <w:rFonts w:ascii="Times New Roman" w:eastAsia="Times New Roman" w:hAnsi="Times New Roman" w:cs="Times New Roman"/>
          <w:sz w:val="28"/>
          <w:szCs w:val="28"/>
          <w:bdr w:val="none" w:sz="0" w:space="0" w:color="auto" w:frame="1"/>
          <w:lang w:val="kk-KZ"/>
        </w:rPr>
        <w:t>Орта есеппен әр оныншы жаңа АИТВ инфекциясының себебі инъекциялық есірткілерді тұтыну болып табылады</w:t>
      </w:r>
      <w:r w:rsidR="00B37612" w:rsidRPr="00EF469E">
        <w:rPr>
          <w:rFonts w:ascii="Times New Roman" w:eastAsia="Times New Roman" w:hAnsi="Times New Roman" w:cs="Times New Roman"/>
          <w:sz w:val="28"/>
          <w:szCs w:val="28"/>
          <w:bdr w:val="none" w:sz="0" w:space="0" w:color="auto" w:frame="1"/>
          <w:lang w:val="kk-KZ"/>
        </w:rPr>
        <w:t xml:space="preserve">. </w:t>
      </w:r>
    </w:p>
    <w:p w:rsidR="00874223" w:rsidRPr="00387EA2" w:rsidRDefault="00EF469E" w:rsidP="003574CC">
      <w:pPr>
        <w:shd w:val="clear" w:color="auto" w:fill="FFFFFF"/>
        <w:spacing w:after="0" w:line="240" w:lineRule="auto"/>
        <w:ind w:right="300" w:firstLine="567"/>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bdr w:val="none" w:sz="0" w:space="0" w:color="auto" w:frame="1"/>
          <w:lang w:val="kk-KZ"/>
        </w:rPr>
        <w:t xml:space="preserve">ДДҰ инъекциялық есерткілерді тұтынатын АИТВ-ға шалдыққан адамдарға аурудың алдын алу, емдеу мен күтім жасауға </w:t>
      </w:r>
      <w:r w:rsidR="00870C7E">
        <w:rPr>
          <w:rFonts w:ascii="Times New Roman" w:eastAsia="Times New Roman" w:hAnsi="Times New Roman" w:cs="Times New Roman"/>
          <w:sz w:val="28"/>
          <w:szCs w:val="28"/>
          <w:bdr w:val="none" w:sz="0" w:space="0" w:color="auto" w:frame="1"/>
          <w:lang w:val="kk-KZ"/>
        </w:rPr>
        <w:t xml:space="preserve">басты дұрыс тәсіл ретінде зиянды азайтуды </w:t>
      </w:r>
      <w:r w:rsidR="00476FC8">
        <w:rPr>
          <w:rFonts w:ascii="Times New Roman" w:eastAsia="Times New Roman" w:hAnsi="Times New Roman" w:cs="Times New Roman"/>
          <w:sz w:val="28"/>
          <w:szCs w:val="28"/>
          <w:bdr w:val="none" w:sz="0" w:space="0" w:color="auto" w:frame="1"/>
          <w:lang w:val="kk-KZ"/>
        </w:rPr>
        <w:t xml:space="preserve">қолдайды және төмендегі </w:t>
      </w:r>
      <w:r w:rsidR="00870C7E">
        <w:rPr>
          <w:rFonts w:ascii="Times New Roman" w:eastAsia="Times New Roman" w:hAnsi="Times New Roman" w:cs="Times New Roman"/>
          <w:sz w:val="28"/>
          <w:szCs w:val="28"/>
          <w:bdr w:val="none" w:sz="0" w:space="0" w:color="auto" w:frame="1"/>
          <w:lang w:val="kk-KZ"/>
        </w:rPr>
        <w:t>жан-жақты шаралар пакетін анықтады</w:t>
      </w:r>
      <w:r w:rsidR="00874223" w:rsidRPr="00387EA2">
        <w:rPr>
          <w:rFonts w:ascii="Times New Roman" w:eastAsia="Times New Roman" w:hAnsi="Times New Roman" w:cs="Times New Roman"/>
          <w:sz w:val="28"/>
          <w:szCs w:val="28"/>
          <w:bdr w:val="none" w:sz="0" w:space="0" w:color="auto" w:frame="1"/>
          <w:lang w:val="kk-KZ"/>
        </w:rPr>
        <w:t>:</w:t>
      </w:r>
    </w:p>
    <w:p w:rsidR="00874223" w:rsidRPr="00883799" w:rsidRDefault="00883799" w:rsidP="003574CC">
      <w:pPr>
        <w:numPr>
          <w:ilvl w:val="0"/>
          <w:numId w:val="8"/>
        </w:numPr>
        <w:shd w:val="clear" w:color="auto" w:fill="FFFFFF"/>
        <w:spacing w:after="0" w:line="240" w:lineRule="auto"/>
        <w:ind w:right="30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инелер мен шприцтер жөнінде бағдарламалар</w:t>
      </w:r>
      <w:r w:rsidR="00874223" w:rsidRPr="00883799">
        <w:rPr>
          <w:rFonts w:ascii="Times New Roman" w:eastAsia="Times New Roman" w:hAnsi="Times New Roman" w:cs="Times New Roman"/>
          <w:sz w:val="28"/>
          <w:szCs w:val="28"/>
          <w:lang w:val="kk-KZ"/>
        </w:rPr>
        <w:t>;</w:t>
      </w:r>
    </w:p>
    <w:p w:rsidR="00874223" w:rsidRPr="00883799" w:rsidRDefault="00883799" w:rsidP="003574CC">
      <w:pPr>
        <w:numPr>
          <w:ilvl w:val="0"/>
          <w:numId w:val="8"/>
        </w:numPr>
        <w:shd w:val="clear" w:color="auto" w:fill="FFFFFF"/>
        <w:spacing w:after="0" w:line="240" w:lineRule="auto"/>
        <w:ind w:right="30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есірткіге тәуелділікті емдеу, оның ішінде </w:t>
      </w:r>
      <w:r w:rsidR="00874223" w:rsidRPr="00883799">
        <w:rPr>
          <w:rFonts w:ascii="Times New Roman" w:eastAsia="Times New Roman" w:hAnsi="Times New Roman" w:cs="Times New Roman"/>
          <w:sz w:val="28"/>
          <w:szCs w:val="28"/>
          <w:lang w:val="kk-KZ"/>
        </w:rPr>
        <w:t>опиоид</w:t>
      </w:r>
      <w:r>
        <w:rPr>
          <w:rFonts w:ascii="Times New Roman" w:eastAsia="Times New Roman" w:hAnsi="Times New Roman" w:cs="Times New Roman"/>
          <w:sz w:val="28"/>
          <w:szCs w:val="28"/>
          <w:lang w:val="kk-KZ"/>
        </w:rPr>
        <w:t>ты алмастырушы ем</w:t>
      </w:r>
      <w:r w:rsidR="00874223" w:rsidRPr="00883799">
        <w:rPr>
          <w:rFonts w:ascii="Times New Roman" w:eastAsia="Times New Roman" w:hAnsi="Times New Roman" w:cs="Times New Roman"/>
          <w:sz w:val="28"/>
          <w:szCs w:val="28"/>
          <w:lang w:val="kk-KZ"/>
        </w:rPr>
        <w:t>;</w:t>
      </w:r>
    </w:p>
    <w:p w:rsidR="00874223" w:rsidRPr="00C3696A" w:rsidRDefault="00883799" w:rsidP="003574CC">
      <w:pPr>
        <w:numPr>
          <w:ilvl w:val="0"/>
          <w:numId w:val="8"/>
        </w:numPr>
        <w:shd w:val="clear" w:color="auto" w:fill="FFFFFF"/>
        <w:spacing w:after="0" w:line="240" w:lineRule="auto"/>
        <w:ind w:right="30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АИТВ-ға қатысты тестілеу және кеңес беру</w:t>
      </w:r>
      <w:r w:rsidR="00874223" w:rsidRPr="00C3696A">
        <w:rPr>
          <w:rFonts w:ascii="Times New Roman" w:eastAsia="Times New Roman" w:hAnsi="Times New Roman" w:cs="Times New Roman"/>
          <w:sz w:val="28"/>
          <w:szCs w:val="28"/>
          <w:lang w:val="kk-KZ"/>
        </w:rPr>
        <w:t>;</w:t>
      </w:r>
    </w:p>
    <w:p w:rsidR="00874223" w:rsidRPr="00AF0527" w:rsidRDefault="00C3696A" w:rsidP="003574CC">
      <w:pPr>
        <w:numPr>
          <w:ilvl w:val="0"/>
          <w:numId w:val="8"/>
        </w:numPr>
        <w:shd w:val="clear" w:color="auto" w:fill="FFFFFF"/>
        <w:spacing w:after="0" w:line="240" w:lineRule="auto"/>
        <w:ind w:right="30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АИТВ кезінде емдеу мен күтім жасау</w:t>
      </w:r>
      <w:r w:rsidR="00874223" w:rsidRPr="00AF0527">
        <w:rPr>
          <w:rFonts w:ascii="Times New Roman" w:eastAsia="Times New Roman" w:hAnsi="Times New Roman" w:cs="Times New Roman"/>
          <w:sz w:val="28"/>
          <w:szCs w:val="28"/>
          <w:lang w:val="kk-KZ"/>
        </w:rPr>
        <w:t>;</w:t>
      </w:r>
    </w:p>
    <w:p w:rsidR="00874223" w:rsidRPr="00D007AE" w:rsidRDefault="00A674AC" w:rsidP="003574CC">
      <w:pPr>
        <w:numPr>
          <w:ilvl w:val="0"/>
          <w:numId w:val="8"/>
        </w:numPr>
        <w:shd w:val="clear" w:color="auto" w:fill="FFFFFF"/>
        <w:spacing w:after="0" w:line="240" w:lineRule="auto"/>
        <w:ind w:right="300"/>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қауіп-қатерді төмендету үшін ақпарат беру, білім беру және кеңес беру</w:t>
      </w:r>
      <w:r w:rsidR="00B6431E" w:rsidRPr="00D007AE">
        <w:rPr>
          <w:rFonts w:ascii="Times New Roman" w:eastAsia="Times New Roman" w:hAnsi="Times New Roman" w:cs="Times New Roman"/>
          <w:sz w:val="28"/>
          <w:szCs w:val="28"/>
          <w:lang w:val="kk-KZ"/>
        </w:rPr>
        <w:t>.</w:t>
      </w:r>
    </w:p>
    <w:p w:rsidR="00534DD5" w:rsidRPr="00D007AE" w:rsidRDefault="00D007AE" w:rsidP="003574CC">
      <w:pPr>
        <w:pStyle w:val="a3"/>
        <w:ind w:firstLine="567"/>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lang w:val="kk-KZ"/>
        </w:rPr>
        <w:lastRenderedPageBreak/>
        <w:t xml:space="preserve">ЖИТС-тың алдын алу және оған қарсы күрес жөніндегі республикалық орталықтың мәліметтері бойынша Қазақстанда инъекциялық есірткілерді тұтыну әлі күнге дейін АИТВ инфекциясын жұқтырудың басты факторы болып табылады. Барлық тіркелген деректер арасында оның үлесіне АИТВ инфекциясы дерегінің </w:t>
      </w:r>
      <w:r w:rsidR="00534DD5" w:rsidRPr="00D007AE">
        <w:rPr>
          <w:rFonts w:ascii="Times New Roman" w:hAnsi="Times New Roman" w:cs="Times New Roman"/>
          <w:sz w:val="28"/>
          <w:szCs w:val="28"/>
          <w:lang w:val="kk-KZ"/>
        </w:rPr>
        <w:t>56,3%</w:t>
      </w:r>
      <w:r>
        <w:rPr>
          <w:rFonts w:ascii="Times New Roman" w:hAnsi="Times New Roman" w:cs="Times New Roman"/>
          <w:sz w:val="28"/>
          <w:szCs w:val="28"/>
          <w:lang w:val="kk-KZ"/>
        </w:rPr>
        <w:t>-ы тиесілі</w:t>
      </w:r>
      <w:r w:rsidR="00534DD5" w:rsidRPr="00D007AE">
        <w:rPr>
          <w:rFonts w:ascii="Times New Roman" w:hAnsi="Times New Roman" w:cs="Times New Roman"/>
          <w:sz w:val="28"/>
          <w:szCs w:val="28"/>
          <w:lang w:val="kk-KZ"/>
        </w:rPr>
        <w:t>.</w:t>
      </w:r>
    </w:p>
    <w:p w:rsidR="00CA2858" w:rsidRPr="003574CC" w:rsidRDefault="004B44D6" w:rsidP="003574CC">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Өздерінің АИТВ-ға шалдыққандарын білмейтін немесе оны емдеу мен күтім жасауға мүмкіндік ала алмаған адамдар, ол вирусты басқа адамдарға жұқтыру қаупін тудыратындықтан, өзіне де, барша қоғамға да үлкен қатер болып табылады</w:t>
      </w:r>
      <w:r w:rsidR="00E95F72" w:rsidRPr="003574CC">
        <w:rPr>
          <w:rFonts w:ascii="Times New Roman" w:hAnsi="Times New Roman" w:cs="Times New Roman"/>
          <w:sz w:val="28"/>
          <w:szCs w:val="28"/>
          <w:lang w:val="kk-KZ"/>
        </w:rPr>
        <w:t>.</w:t>
      </w:r>
    </w:p>
    <w:p w:rsidR="00E95F72" w:rsidRPr="003574CC" w:rsidRDefault="000E30DD" w:rsidP="003574CC">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Кейде адамдарға ауру туралы базалық білім жетіспейді</w:t>
      </w:r>
      <w:r w:rsidR="00E95F72" w:rsidRPr="003574CC">
        <w:rPr>
          <w:rFonts w:ascii="Times New Roman" w:hAnsi="Times New Roman" w:cs="Times New Roman"/>
          <w:sz w:val="28"/>
          <w:szCs w:val="28"/>
          <w:lang w:val="kk-KZ"/>
        </w:rPr>
        <w:t xml:space="preserve">. </w:t>
      </w:r>
      <w:r>
        <w:rPr>
          <w:rFonts w:ascii="Times New Roman" w:hAnsi="Times New Roman" w:cs="Times New Roman"/>
          <w:sz w:val="28"/>
          <w:szCs w:val="28"/>
          <w:lang w:val="kk-KZ"/>
        </w:rPr>
        <w:t>Тіпті оларда қандай да бір білім болған жағдайдың өзінде, олар тестілеуден өтуге қорқады</w:t>
      </w:r>
      <w:r w:rsidR="00E95F72" w:rsidRPr="003574CC">
        <w:rPr>
          <w:rFonts w:ascii="Times New Roman" w:hAnsi="Times New Roman" w:cs="Times New Roman"/>
          <w:sz w:val="28"/>
          <w:szCs w:val="28"/>
          <w:lang w:val="kk-KZ"/>
        </w:rPr>
        <w:t xml:space="preserve">. </w:t>
      </w:r>
      <w:r w:rsidR="0087246B">
        <w:rPr>
          <w:rFonts w:ascii="Times New Roman" w:hAnsi="Times New Roman" w:cs="Times New Roman"/>
          <w:sz w:val="28"/>
          <w:szCs w:val="28"/>
          <w:lang w:val="kk-KZ"/>
        </w:rPr>
        <w:t>АИТВ жұқтырғандарды кемсіту денсаулық сақтау қызметтеріне қолжтеміділікке кедергі келтіреді, ол олардың ем ала алмауымен қатар, вирусты басқа адамдарға жұқтыруын жалғастыра береді</w:t>
      </w:r>
      <w:r w:rsidR="00E95F72" w:rsidRPr="003574CC">
        <w:rPr>
          <w:rFonts w:ascii="Times New Roman" w:hAnsi="Times New Roman" w:cs="Times New Roman"/>
          <w:sz w:val="28"/>
          <w:szCs w:val="28"/>
          <w:lang w:val="kk-KZ"/>
        </w:rPr>
        <w:t>.</w:t>
      </w:r>
    </w:p>
    <w:p w:rsidR="00B37612" w:rsidRPr="003574CC" w:rsidRDefault="00DB234C" w:rsidP="003574CC">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АИТВ-ның таралуын тоқтату білім алудан басталады</w:t>
      </w:r>
      <w:r w:rsidR="008D67E3" w:rsidRPr="003574CC">
        <w:rPr>
          <w:rFonts w:ascii="Times New Roman" w:hAnsi="Times New Roman" w:cs="Times New Roman"/>
          <w:sz w:val="28"/>
          <w:szCs w:val="28"/>
          <w:lang w:val="kk-KZ"/>
        </w:rPr>
        <w:t xml:space="preserve">. </w:t>
      </w:r>
      <w:r w:rsidR="00A71E6B">
        <w:rPr>
          <w:rFonts w:ascii="Times New Roman" w:hAnsi="Times New Roman" w:cs="Times New Roman"/>
          <w:sz w:val="28"/>
          <w:szCs w:val="28"/>
          <w:lang w:val="kk-KZ"/>
        </w:rPr>
        <w:t>Білім алуға күш салу жыныстық белсенділіктің басталуын кейінге қалдыру, жыныстық серіктестердің санын шектеу және мүшеқапты жүйелі қолдануды арттыру секілді мінез-құлықтық өзгертуге ынталандыруға жұмылдырылған</w:t>
      </w:r>
      <w:r w:rsidR="002B747B" w:rsidRPr="003574CC">
        <w:rPr>
          <w:rFonts w:ascii="Times New Roman" w:hAnsi="Times New Roman" w:cs="Times New Roman"/>
          <w:sz w:val="28"/>
          <w:szCs w:val="28"/>
          <w:lang w:val="kk-KZ"/>
        </w:rPr>
        <w:t>.</w:t>
      </w:r>
      <w:r w:rsidR="008D67E3" w:rsidRPr="003574CC">
        <w:rPr>
          <w:rFonts w:ascii="Times New Roman" w:hAnsi="Times New Roman" w:cs="Times New Roman"/>
          <w:sz w:val="28"/>
          <w:szCs w:val="28"/>
          <w:lang w:val="kk-KZ"/>
        </w:rPr>
        <w:t xml:space="preserve"> </w:t>
      </w:r>
      <w:r w:rsidR="00461E9E">
        <w:rPr>
          <w:rFonts w:ascii="Times New Roman" w:hAnsi="Times New Roman" w:cs="Times New Roman"/>
          <w:sz w:val="28"/>
          <w:szCs w:val="28"/>
          <w:lang w:val="kk-KZ"/>
        </w:rPr>
        <w:t xml:space="preserve">Білім </w:t>
      </w:r>
      <w:r w:rsidR="001F5B01">
        <w:rPr>
          <w:rFonts w:ascii="Times New Roman" w:hAnsi="Times New Roman" w:cs="Times New Roman"/>
          <w:sz w:val="28"/>
          <w:szCs w:val="28"/>
          <w:lang w:val="kk-KZ"/>
        </w:rPr>
        <w:t>алу негізгі рөлді білімді арттыру жағынан ғана ойнамайды, сонымен қатар адам ауру жұқтыру қаупіне тап болғанда, жағдайдан шығуға мүмкіндік береді</w:t>
      </w:r>
      <w:r w:rsidR="00B6431E">
        <w:rPr>
          <w:rFonts w:ascii="Times New Roman" w:hAnsi="Times New Roman" w:cs="Times New Roman"/>
          <w:sz w:val="28"/>
          <w:szCs w:val="28"/>
          <w:lang w:val="kk-KZ"/>
        </w:rPr>
        <w:t>.</w:t>
      </w:r>
    </w:p>
    <w:p w:rsidR="00F720D4" w:rsidRPr="003574CC" w:rsidRDefault="008A10B1" w:rsidP="003574CC">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Соны</w:t>
      </w:r>
      <w:r w:rsidR="004F5DC3">
        <w:rPr>
          <w:rFonts w:ascii="Times New Roman" w:hAnsi="Times New Roman" w:cs="Times New Roman"/>
          <w:sz w:val="28"/>
          <w:szCs w:val="28"/>
          <w:lang w:val="kk-KZ"/>
        </w:rPr>
        <w:t xml:space="preserve">мен қатар, АИТВ-ның алдын алу стартегиясы құралдар мен араласулар қатары бірге қолданылған кезде тиімді болады. </w:t>
      </w:r>
      <w:r w:rsidR="007A5AE3">
        <w:rPr>
          <w:rFonts w:ascii="Times New Roman" w:hAnsi="Times New Roman" w:cs="Times New Roman"/>
          <w:sz w:val="28"/>
          <w:szCs w:val="28"/>
          <w:lang w:val="kk-KZ"/>
        </w:rPr>
        <w:t>Инъекциялық есірткілерді тұтынушы адамдар арасында АИТВ-ның алдын алу үшін залалды азайту бойынша инелер мен шприцтер бағдарламасын, опиоидты алмастырушы емді, мүшеқапқа қолжетімділкті, мөлшерден артық тұтынудың алдын алуды, психикаға белсенді әсер ететін заттардан (бұдан әрі - ПБЗ) бас тартуды және т.б. қамтитын шаралар пакеті жақсы үлгі болып табылады</w:t>
      </w:r>
      <w:r w:rsidR="00F720D4" w:rsidRPr="003574CC">
        <w:rPr>
          <w:rFonts w:ascii="Times New Roman" w:hAnsi="Times New Roman" w:cs="Times New Roman"/>
          <w:sz w:val="28"/>
          <w:szCs w:val="28"/>
          <w:lang w:val="kk-KZ"/>
        </w:rPr>
        <w:t>.</w:t>
      </w:r>
    </w:p>
    <w:p w:rsidR="0050000A" w:rsidRPr="00525B02" w:rsidRDefault="00BD4AEB" w:rsidP="003574CC">
      <w:pPr>
        <w:pStyle w:val="a3"/>
        <w:ind w:firstLine="567"/>
        <w:jc w:val="both"/>
        <w:rPr>
          <w:rFonts w:ascii="Times New Roman" w:hAnsi="Times New Roman" w:cs="Times New Roman"/>
          <w:sz w:val="28"/>
          <w:szCs w:val="28"/>
          <w:shd w:val="clear" w:color="auto" w:fill="FFFFFF"/>
          <w:lang w:val="kk-KZ"/>
        </w:rPr>
      </w:pPr>
      <w:r w:rsidRPr="00525B02">
        <w:rPr>
          <w:rFonts w:ascii="Times New Roman" w:hAnsi="Times New Roman" w:cs="Times New Roman"/>
          <w:sz w:val="28"/>
          <w:szCs w:val="28"/>
          <w:shd w:val="clear" w:color="auto" w:fill="FFFFFF"/>
          <w:lang w:val="kk-KZ"/>
        </w:rPr>
        <w:t xml:space="preserve">АИТВ-ны </w:t>
      </w:r>
      <w:r>
        <w:rPr>
          <w:rFonts w:ascii="Times New Roman" w:hAnsi="Times New Roman" w:cs="Times New Roman"/>
          <w:sz w:val="28"/>
          <w:szCs w:val="28"/>
          <w:shd w:val="clear" w:color="auto" w:fill="FFFFFF"/>
          <w:lang w:val="kk-KZ"/>
        </w:rPr>
        <w:t>жұқтырудың алдын алуға арналған вакцинаның жоқтығынан АИТВ-ның таралуының алдын алудың басты әдісі АИТВ-ны жұқтырудан сақтандыратын мінез-құлықты өзгертуге алып келетін медициналық-санитариялық ағарту және кеңес беру болып табылады</w:t>
      </w:r>
      <w:r w:rsidR="0050000A" w:rsidRPr="00525B02">
        <w:rPr>
          <w:rFonts w:ascii="Times New Roman" w:hAnsi="Times New Roman" w:cs="Times New Roman"/>
          <w:sz w:val="28"/>
          <w:szCs w:val="28"/>
          <w:shd w:val="clear" w:color="auto" w:fill="FFFFFF"/>
          <w:lang w:val="kk-KZ"/>
        </w:rPr>
        <w:t>.</w:t>
      </w:r>
      <w:r w:rsidR="003574CC" w:rsidRPr="00525B02">
        <w:rPr>
          <w:rFonts w:ascii="Times New Roman" w:hAnsi="Times New Roman" w:cs="Times New Roman"/>
          <w:sz w:val="28"/>
          <w:szCs w:val="28"/>
          <w:shd w:val="clear" w:color="auto" w:fill="FFFFFF"/>
          <w:lang w:val="kk-KZ"/>
        </w:rPr>
        <w:t xml:space="preserve"> </w:t>
      </w:r>
    </w:p>
    <w:p w:rsidR="003574CC" w:rsidRPr="00525B02" w:rsidRDefault="003574CC" w:rsidP="003574CC">
      <w:pPr>
        <w:pStyle w:val="a3"/>
        <w:ind w:firstLine="567"/>
        <w:jc w:val="both"/>
        <w:rPr>
          <w:rFonts w:ascii="Times New Roman" w:hAnsi="Times New Roman" w:cs="Times New Roman"/>
          <w:sz w:val="28"/>
          <w:szCs w:val="28"/>
          <w:shd w:val="clear" w:color="auto" w:fill="FFFFFF"/>
          <w:lang w:val="kk-KZ"/>
        </w:rPr>
      </w:pPr>
      <w:bookmarkStart w:id="0" w:name="_GoBack"/>
      <w:bookmarkEnd w:id="0"/>
    </w:p>
    <w:sectPr w:rsidR="003574CC" w:rsidRPr="00525B02" w:rsidSect="0043311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7AC"/>
    <w:multiLevelType w:val="multilevel"/>
    <w:tmpl w:val="8F5E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13527"/>
    <w:multiLevelType w:val="multilevel"/>
    <w:tmpl w:val="A0B4B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C2D9E"/>
    <w:multiLevelType w:val="hybridMultilevel"/>
    <w:tmpl w:val="1094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D1CA1"/>
    <w:multiLevelType w:val="hybridMultilevel"/>
    <w:tmpl w:val="B07ABCCA"/>
    <w:lvl w:ilvl="0" w:tplc="A0CE77A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9B13A1"/>
    <w:multiLevelType w:val="multilevel"/>
    <w:tmpl w:val="878C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12251"/>
    <w:multiLevelType w:val="hybridMultilevel"/>
    <w:tmpl w:val="ABDEE1DE"/>
    <w:lvl w:ilvl="0" w:tplc="A366FB7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83DED"/>
    <w:multiLevelType w:val="multilevel"/>
    <w:tmpl w:val="B9A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81EDA"/>
    <w:multiLevelType w:val="hybridMultilevel"/>
    <w:tmpl w:val="56881E7C"/>
    <w:lvl w:ilvl="0" w:tplc="C1C66F8A">
      <w:start w:val="1"/>
      <w:numFmt w:val="bullet"/>
      <w:lvlText w:val=""/>
      <w:lvlJc w:val="left"/>
      <w:pPr>
        <w:ind w:left="786" w:hanging="360"/>
      </w:pPr>
      <w:rPr>
        <w:rFonts w:ascii="Symbol" w:hAnsi="Symbol" w:hint="default"/>
        <w:sz w:val="20"/>
        <w:szCs w:val="20"/>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1F21715A"/>
    <w:multiLevelType w:val="hybridMultilevel"/>
    <w:tmpl w:val="AB08D9B2"/>
    <w:lvl w:ilvl="0" w:tplc="2ED63B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034285"/>
    <w:multiLevelType w:val="hybridMultilevel"/>
    <w:tmpl w:val="F782CC82"/>
    <w:lvl w:ilvl="0" w:tplc="296468E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F284116"/>
    <w:multiLevelType w:val="multilevel"/>
    <w:tmpl w:val="65F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331B8"/>
    <w:multiLevelType w:val="multilevel"/>
    <w:tmpl w:val="23D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E7555"/>
    <w:multiLevelType w:val="multilevel"/>
    <w:tmpl w:val="39CE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12CC6"/>
    <w:multiLevelType w:val="hybridMultilevel"/>
    <w:tmpl w:val="A2484742"/>
    <w:lvl w:ilvl="0" w:tplc="DAE04C3A">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48663A12"/>
    <w:multiLevelType w:val="hybridMultilevel"/>
    <w:tmpl w:val="479EC682"/>
    <w:lvl w:ilvl="0" w:tplc="E00E25F4">
      <w:start w:val="1"/>
      <w:numFmt w:val="decimal"/>
      <w:lvlText w:val="%1."/>
      <w:lvlJc w:val="left"/>
      <w:pPr>
        <w:ind w:left="644"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4A4D6F"/>
    <w:multiLevelType w:val="multilevel"/>
    <w:tmpl w:val="D3B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5362F"/>
    <w:multiLevelType w:val="multilevel"/>
    <w:tmpl w:val="CADA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568D6"/>
    <w:multiLevelType w:val="multilevel"/>
    <w:tmpl w:val="A0B4B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41B18"/>
    <w:multiLevelType w:val="hybridMultilevel"/>
    <w:tmpl w:val="3056AA48"/>
    <w:lvl w:ilvl="0" w:tplc="E00E25F4">
      <w:start w:val="1"/>
      <w:numFmt w:val="decimal"/>
      <w:lvlText w:val="%1."/>
      <w:lvlJc w:val="left"/>
      <w:pPr>
        <w:ind w:left="644"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285345"/>
    <w:multiLevelType w:val="hybridMultilevel"/>
    <w:tmpl w:val="EB50010A"/>
    <w:lvl w:ilvl="0" w:tplc="2ED63B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BB95BB5"/>
    <w:multiLevelType w:val="hybridMultilevel"/>
    <w:tmpl w:val="8A4055FE"/>
    <w:lvl w:ilvl="0" w:tplc="5F781C3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957751"/>
    <w:multiLevelType w:val="hybridMultilevel"/>
    <w:tmpl w:val="EB50010A"/>
    <w:lvl w:ilvl="0" w:tplc="2ED63B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B5B26B1"/>
    <w:multiLevelType w:val="multilevel"/>
    <w:tmpl w:val="3EE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1"/>
  </w:num>
  <w:num w:numId="5">
    <w:abstractNumId w:val="12"/>
  </w:num>
  <w:num w:numId="6">
    <w:abstractNumId w:val="13"/>
  </w:num>
  <w:num w:numId="7">
    <w:abstractNumId w:val="10"/>
  </w:num>
  <w:num w:numId="8">
    <w:abstractNumId w:val="0"/>
  </w:num>
  <w:num w:numId="9">
    <w:abstractNumId w:val="16"/>
  </w:num>
  <w:num w:numId="10">
    <w:abstractNumId w:val="22"/>
  </w:num>
  <w:num w:numId="11">
    <w:abstractNumId w:val="15"/>
  </w:num>
  <w:num w:numId="12">
    <w:abstractNumId w:val="3"/>
  </w:num>
  <w:num w:numId="13">
    <w:abstractNumId w:val="20"/>
  </w:num>
  <w:num w:numId="14">
    <w:abstractNumId w:val="5"/>
  </w:num>
  <w:num w:numId="15">
    <w:abstractNumId w:val="7"/>
  </w:num>
  <w:num w:numId="16">
    <w:abstractNumId w:val="21"/>
  </w:num>
  <w:num w:numId="17">
    <w:abstractNumId w:val="18"/>
  </w:num>
  <w:num w:numId="18">
    <w:abstractNumId w:val="1"/>
  </w:num>
  <w:num w:numId="19">
    <w:abstractNumId w:val="8"/>
  </w:num>
  <w:num w:numId="20">
    <w:abstractNumId w:val="14"/>
  </w:num>
  <w:num w:numId="21">
    <w:abstractNumId w:val="2"/>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71"/>
    <w:rsid w:val="00021032"/>
    <w:rsid w:val="00070EA0"/>
    <w:rsid w:val="0007232A"/>
    <w:rsid w:val="0008644A"/>
    <w:rsid w:val="00086648"/>
    <w:rsid w:val="000B2A12"/>
    <w:rsid w:val="000C4CF4"/>
    <w:rsid w:val="000E2B09"/>
    <w:rsid w:val="000E30DD"/>
    <w:rsid w:val="001107B9"/>
    <w:rsid w:val="001156EA"/>
    <w:rsid w:val="001222F4"/>
    <w:rsid w:val="00132A0F"/>
    <w:rsid w:val="00133393"/>
    <w:rsid w:val="001423DE"/>
    <w:rsid w:val="00156390"/>
    <w:rsid w:val="00176EE2"/>
    <w:rsid w:val="0019244B"/>
    <w:rsid w:val="001B77E2"/>
    <w:rsid w:val="001E0781"/>
    <w:rsid w:val="001E33B4"/>
    <w:rsid w:val="001E631C"/>
    <w:rsid w:val="001F43FA"/>
    <w:rsid w:val="001F5B01"/>
    <w:rsid w:val="001F6DD6"/>
    <w:rsid w:val="002163AF"/>
    <w:rsid w:val="0022505E"/>
    <w:rsid w:val="00225141"/>
    <w:rsid w:val="0023756A"/>
    <w:rsid w:val="002430B4"/>
    <w:rsid w:val="00244B4B"/>
    <w:rsid w:val="002805FA"/>
    <w:rsid w:val="00284696"/>
    <w:rsid w:val="00286D53"/>
    <w:rsid w:val="00291D07"/>
    <w:rsid w:val="00296A5B"/>
    <w:rsid w:val="002A390B"/>
    <w:rsid w:val="002B747B"/>
    <w:rsid w:val="002F740E"/>
    <w:rsid w:val="00330C35"/>
    <w:rsid w:val="003574CC"/>
    <w:rsid w:val="00360CDD"/>
    <w:rsid w:val="00362BFE"/>
    <w:rsid w:val="003665F5"/>
    <w:rsid w:val="00380498"/>
    <w:rsid w:val="00387EA2"/>
    <w:rsid w:val="003907EF"/>
    <w:rsid w:val="003A42E6"/>
    <w:rsid w:val="003C28B3"/>
    <w:rsid w:val="003E1D24"/>
    <w:rsid w:val="003E78EA"/>
    <w:rsid w:val="00430A7A"/>
    <w:rsid w:val="0043311B"/>
    <w:rsid w:val="004404FF"/>
    <w:rsid w:val="00446625"/>
    <w:rsid w:val="00461E9E"/>
    <w:rsid w:val="0046543E"/>
    <w:rsid w:val="004712E0"/>
    <w:rsid w:val="00476FC8"/>
    <w:rsid w:val="00481D0B"/>
    <w:rsid w:val="00481E12"/>
    <w:rsid w:val="004A1036"/>
    <w:rsid w:val="004B29AC"/>
    <w:rsid w:val="004B44D6"/>
    <w:rsid w:val="004C370B"/>
    <w:rsid w:val="004D4EE8"/>
    <w:rsid w:val="004D5DE0"/>
    <w:rsid w:val="004E089F"/>
    <w:rsid w:val="004E2D78"/>
    <w:rsid w:val="004F539B"/>
    <w:rsid w:val="004F5DC3"/>
    <w:rsid w:val="0050000A"/>
    <w:rsid w:val="00505763"/>
    <w:rsid w:val="00506514"/>
    <w:rsid w:val="00525B02"/>
    <w:rsid w:val="00534DD5"/>
    <w:rsid w:val="00557001"/>
    <w:rsid w:val="00560558"/>
    <w:rsid w:val="00560B3C"/>
    <w:rsid w:val="005679B7"/>
    <w:rsid w:val="00574FB1"/>
    <w:rsid w:val="005919F3"/>
    <w:rsid w:val="005A048C"/>
    <w:rsid w:val="005C4271"/>
    <w:rsid w:val="005D5BB1"/>
    <w:rsid w:val="00626A9B"/>
    <w:rsid w:val="00632892"/>
    <w:rsid w:val="00637B65"/>
    <w:rsid w:val="00652D4C"/>
    <w:rsid w:val="006602E1"/>
    <w:rsid w:val="00674D3D"/>
    <w:rsid w:val="006802BC"/>
    <w:rsid w:val="006F0677"/>
    <w:rsid w:val="00731A69"/>
    <w:rsid w:val="00732C61"/>
    <w:rsid w:val="00737212"/>
    <w:rsid w:val="007459B2"/>
    <w:rsid w:val="007512F5"/>
    <w:rsid w:val="00773370"/>
    <w:rsid w:val="00790094"/>
    <w:rsid w:val="007A5AE3"/>
    <w:rsid w:val="007F794F"/>
    <w:rsid w:val="00810DF1"/>
    <w:rsid w:val="00825253"/>
    <w:rsid w:val="00826C3A"/>
    <w:rsid w:val="00870C7E"/>
    <w:rsid w:val="0087246B"/>
    <w:rsid w:val="00874223"/>
    <w:rsid w:val="008771C5"/>
    <w:rsid w:val="00883799"/>
    <w:rsid w:val="0089105C"/>
    <w:rsid w:val="00897019"/>
    <w:rsid w:val="008A10B1"/>
    <w:rsid w:val="008A23A2"/>
    <w:rsid w:val="008B074E"/>
    <w:rsid w:val="008C2993"/>
    <w:rsid w:val="008D67E3"/>
    <w:rsid w:val="008E1F32"/>
    <w:rsid w:val="008E566B"/>
    <w:rsid w:val="008E681F"/>
    <w:rsid w:val="0092053F"/>
    <w:rsid w:val="00975C9F"/>
    <w:rsid w:val="00977606"/>
    <w:rsid w:val="00986F9E"/>
    <w:rsid w:val="00987A55"/>
    <w:rsid w:val="0099640E"/>
    <w:rsid w:val="009A035E"/>
    <w:rsid w:val="009C2C50"/>
    <w:rsid w:val="009E2337"/>
    <w:rsid w:val="00A0106E"/>
    <w:rsid w:val="00A3112F"/>
    <w:rsid w:val="00A6029E"/>
    <w:rsid w:val="00A674AC"/>
    <w:rsid w:val="00A71E6B"/>
    <w:rsid w:val="00A8165C"/>
    <w:rsid w:val="00A96333"/>
    <w:rsid w:val="00AA7F61"/>
    <w:rsid w:val="00AB2C5B"/>
    <w:rsid w:val="00AB696B"/>
    <w:rsid w:val="00AC1340"/>
    <w:rsid w:val="00AC346A"/>
    <w:rsid w:val="00AC388D"/>
    <w:rsid w:val="00AD3C7F"/>
    <w:rsid w:val="00AF0527"/>
    <w:rsid w:val="00AF7420"/>
    <w:rsid w:val="00B1060F"/>
    <w:rsid w:val="00B176E0"/>
    <w:rsid w:val="00B22F88"/>
    <w:rsid w:val="00B2794D"/>
    <w:rsid w:val="00B30107"/>
    <w:rsid w:val="00B301AD"/>
    <w:rsid w:val="00B328B5"/>
    <w:rsid w:val="00B37612"/>
    <w:rsid w:val="00B45A64"/>
    <w:rsid w:val="00B45AD2"/>
    <w:rsid w:val="00B572A2"/>
    <w:rsid w:val="00B6057E"/>
    <w:rsid w:val="00B6431E"/>
    <w:rsid w:val="00BA132F"/>
    <w:rsid w:val="00BA6489"/>
    <w:rsid w:val="00BD4AEB"/>
    <w:rsid w:val="00BD7677"/>
    <w:rsid w:val="00BE4235"/>
    <w:rsid w:val="00BE7472"/>
    <w:rsid w:val="00BF54F7"/>
    <w:rsid w:val="00C12F49"/>
    <w:rsid w:val="00C1453A"/>
    <w:rsid w:val="00C249BC"/>
    <w:rsid w:val="00C3696A"/>
    <w:rsid w:val="00C41F4F"/>
    <w:rsid w:val="00C537F4"/>
    <w:rsid w:val="00C5568D"/>
    <w:rsid w:val="00C6215D"/>
    <w:rsid w:val="00C628D4"/>
    <w:rsid w:val="00C828D9"/>
    <w:rsid w:val="00C8494D"/>
    <w:rsid w:val="00C87C59"/>
    <w:rsid w:val="00CA2858"/>
    <w:rsid w:val="00CC2EE5"/>
    <w:rsid w:val="00CC5392"/>
    <w:rsid w:val="00CD44F1"/>
    <w:rsid w:val="00CE0B01"/>
    <w:rsid w:val="00CF6EB0"/>
    <w:rsid w:val="00D007AE"/>
    <w:rsid w:val="00D0565E"/>
    <w:rsid w:val="00D074B0"/>
    <w:rsid w:val="00D31337"/>
    <w:rsid w:val="00D5159E"/>
    <w:rsid w:val="00D52CF1"/>
    <w:rsid w:val="00D571B8"/>
    <w:rsid w:val="00D57C99"/>
    <w:rsid w:val="00D649D0"/>
    <w:rsid w:val="00D64D50"/>
    <w:rsid w:val="00DB234C"/>
    <w:rsid w:val="00DB72F9"/>
    <w:rsid w:val="00DC1EA6"/>
    <w:rsid w:val="00DF2289"/>
    <w:rsid w:val="00E02A7A"/>
    <w:rsid w:val="00E032B6"/>
    <w:rsid w:val="00E236E5"/>
    <w:rsid w:val="00E64D06"/>
    <w:rsid w:val="00E74D4B"/>
    <w:rsid w:val="00E94017"/>
    <w:rsid w:val="00E95F72"/>
    <w:rsid w:val="00EA451E"/>
    <w:rsid w:val="00EA787D"/>
    <w:rsid w:val="00EC1FB8"/>
    <w:rsid w:val="00EF469E"/>
    <w:rsid w:val="00EF5313"/>
    <w:rsid w:val="00F01860"/>
    <w:rsid w:val="00F15667"/>
    <w:rsid w:val="00F172EF"/>
    <w:rsid w:val="00F20BD2"/>
    <w:rsid w:val="00F52F8F"/>
    <w:rsid w:val="00F57B1D"/>
    <w:rsid w:val="00F60BB3"/>
    <w:rsid w:val="00F71713"/>
    <w:rsid w:val="00F720D4"/>
    <w:rsid w:val="00F773F2"/>
    <w:rsid w:val="00F815D8"/>
    <w:rsid w:val="00FA0CB0"/>
    <w:rsid w:val="00FA160E"/>
    <w:rsid w:val="00FB6D5A"/>
    <w:rsid w:val="00FC4094"/>
    <w:rsid w:val="00FC48CF"/>
    <w:rsid w:val="00FD2772"/>
    <w:rsid w:val="00FD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0A"/>
    <w:rPr>
      <w:rFonts w:eastAsiaTheme="minorEastAsia"/>
      <w:lang w:eastAsia="ru-RU"/>
    </w:rPr>
  </w:style>
  <w:style w:type="paragraph" w:styleId="2">
    <w:name w:val="heading 2"/>
    <w:basedOn w:val="a"/>
    <w:link w:val="20"/>
    <w:uiPriority w:val="9"/>
    <w:qFormat/>
    <w:rsid w:val="00F72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804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12F"/>
    <w:pPr>
      <w:spacing w:after="0" w:line="240" w:lineRule="auto"/>
    </w:pPr>
  </w:style>
  <w:style w:type="character" w:customStyle="1" w:styleId="a4">
    <w:name w:val="Без интервала Знак"/>
    <w:link w:val="a3"/>
    <w:uiPriority w:val="1"/>
    <w:locked/>
    <w:rsid w:val="00A3112F"/>
  </w:style>
  <w:style w:type="character" w:customStyle="1" w:styleId="20">
    <w:name w:val="Заголовок 2 Знак"/>
    <w:basedOn w:val="a0"/>
    <w:link w:val="2"/>
    <w:uiPriority w:val="9"/>
    <w:rsid w:val="00F720D4"/>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380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80498"/>
    <w:rPr>
      <w:rFonts w:asciiTheme="majorHAnsi" w:eastAsiaTheme="majorEastAsia" w:hAnsiTheme="majorHAnsi" w:cstheme="majorBidi"/>
      <w:b/>
      <w:bCs/>
      <w:color w:val="4F81BD" w:themeColor="accent1"/>
    </w:rPr>
  </w:style>
  <w:style w:type="character" w:styleId="a6">
    <w:name w:val="Strong"/>
    <w:basedOn w:val="a0"/>
    <w:uiPriority w:val="22"/>
    <w:qFormat/>
    <w:rsid w:val="00874223"/>
    <w:rPr>
      <w:b/>
      <w:bCs/>
    </w:rPr>
  </w:style>
  <w:style w:type="paragraph" w:styleId="a7">
    <w:name w:val="List Paragraph"/>
    <w:aliases w:val="маркированный"/>
    <w:basedOn w:val="a"/>
    <w:link w:val="a8"/>
    <w:uiPriority w:val="34"/>
    <w:qFormat/>
    <w:rsid w:val="00560558"/>
    <w:pPr>
      <w:ind w:left="720"/>
      <w:contextualSpacing/>
    </w:pPr>
  </w:style>
  <w:style w:type="character" w:customStyle="1" w:styleId="a8">
    <w:name w:val="Абзац списка Знак"/>
    <w:aliases w:val="маркированный Знак"/>
    <w:link w:val="a7"/>
    <w:uiPriority w:val="34"/>
    <w:rsid w:val="004404FF"/>
    <w:rPr>
      <w:rFonts w:eastAsiaTheme="minorEastAsia"/>
      <w:lang w:eastAsia="ru-RU"/>
    </w:rPr>
  </w:style>
  <w:style w:type="character" w:customStyle="1" w:styleId="apple-converted-space">
    <w:name w:val="apple-converted-space"/>
    <w:basedOn w:val="a0"/>
    <w:rsid w:val="00732C61"/>
  </w:style>
  <w:style w:type="paragraph" w:styleId="a9">
    <w:name w:val="Balloon Text"/>
    <w:basedOn w:val="a"/>
    <w:link w:val="aa"/>
    <w:uiPriority w:val="99"/>
    <w:semiHidden/>
    <w:unhideWhenUsed/>
    <w:rsid w:val="00AC38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88D"/>
    <w:rPr>
      <w:rFonts w:ascii="Tahoma" w:eastAsiaTheme="minorEastAsia" w:hAnsi="Tahoma" w:cs="Tahoma"/>
      <w:sz w:val="16"/>
      <w:szCs w:val="16"/>
      <w:lang w:eastAsia="ru-RU"/>
    </w:rPr>
  </w:style>
  <w:style w:type="character" w:customStyle="1" w:styleId="s1">
    <w:name w:val="s1"/>
    <w:basedOn w:val="a0"/>
    <w:rsid w:val="00660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0A"/>
    <w:rPr>
      <w:rFonts w:eastAsiaTheme="minorEastAsia"/>
      <w:lang w:eastAsia="ru-RU"/>
    </w:rPr>
  </w:style>
  <w:style w:type="paragraph" w:styleId="2">
    <w:name w:val="heading 2"/>
    <w:basedOn w:val="a"/>
    <w:link w:val="20"/>
    <w:uiPriority w:val="9"/>
    <w:qFormat/>
    <w:rsid w:val="00F72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804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12F"/>
    <w:pPr>
      <w:spacing w:after="0" w:line="240" w:lineRule="auto"/>
    </w:pPr>
  </w:style>
  <w:style w:type="character" w:customStyle="1" w:styleId="a4">
    <w:name w:val="Без интервала Знак"/>
    <w:link w:val="a3"/>
    <w:uiPriority w:val="1"/>
    <w:locked/>
    <w:rsid w:val="00A3112F"/>
  </w:style>
  <w:style w:type="character" w:customStyle="1" w:styleId="20">
    <w:name w:val="Заголовок 2 Знак"/>
    <w:basedOn w:val="a0"/>
    <w:link w:val="2"/>
    <w:uiPriority w:val="9"/>
    <w:rsid w:val="00F720D4"/>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380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80498"/>
    <w:rPr>
      <w:rFonts w:asciiTheme="majorHAnsi" w:eastAsiaTheme="majorEastAsia" w:hAnsiTheme="majorHAnsi" w:cstheme="majorBidi"/>
      <w:b/>
      <w:bCs/>
      <w:color w:val="4F81BD" w:themeColor="accent1"/>
    </w:rPr>
  </w:style>
  <w:style w:type="character" w:styleId="a6">
    <w:name w:val="Strong"/>
    <w:basedOn w:val="a0"/>
    <w:uiPriority w:val="22"/>
    <w:qFormat/>
    <w:rsid w:val="00874223"/>
    <w:rPr>
      <w:b/>
      <w:bCs/>
    </w:rPr>
  </w:style>
  <w:style w:type="paragraph" w:styleId="a7">
    <w:name w:val="List Paragraph"/>
    <w:aliases w:val="маркированный"/>
    <w:basedOn w:val="a"/>
    <w:link w:val="a8"/>
    <w:uiPriority w:val="34"/>
    <w:qFormat/>
    <w:rsid w:val="00560558"/>
    <w:pPr>
      <w:ind w:left="720"/>
      <w:contextualSpacing/>
    </w:pPr>
  </w:style>
  <w:style w:type="character" w:customStyle="1" w:styleId="a8">
    <w:name w:val="Абзац списка Знак"/>
    <w:aliases w:val="маркированный Знак"/>
    <w:link w:val="a7"/>
    <w:uiPriority w:val="34"/>
    <w:rsid w:val="004404FF"/>
    <w:rPr>
      <w:rFonts w:eastAsiaTheme="minorEastAsia"/>
      <w:lang w:eastAsia="ru-RU"/>
    </w:rPr>
  </w:style>
  <w:style w:type="character" w:customStyle="1" w:styleId="apple-converted-space">
    <w:name w:val="apple-converted-space"/>
    <w:basedOn w:val="a0"/>
    <w:rsid w:val="00732C61"/>
  </w:style>
  <w:style w:type="paragraph" w:styleId="a9">
    <w:name w:val="Balloon Text"/>
    <w:basedOn w:val="a"/>
    <w:link w:val="aa"/>
    <w:uiPriority w:val="99"/>
    <w:semiHidden/>
    <w:unhideWhenUsed/>
    <w:rsid w:val="00AC38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88D"/>
    <w:rPr>
      <w:rFonts w:ascii="Tahoma" w:eastAsiaTheme="minorEastAsia" w:hAnsi="Tahoma" w:cs="Tahoma"/>
      <w:sz w:val="16"/>
      <w:szCs w:val="16"/>
      <w:lang w:eastAsia="ru-RU"/>
    </w:rPr>
  </w:style>
  <w:style w:type="character" w:customStyle="1" w:styleId="s1">
    <w:name w:val="s1"/>
    <w:basedOn w:val="a0"/>
    <w:rsid w:val="0066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6466">
      <w:bodyDiv w:val="1"/>
      <w:marLeft w:val="0"/>
      <w:marRight w:val="0"/>
      <w:marTop w:val="0"/>
      <w:marBottom w:val="0"/>
      <w:divBdr>
        <w:top w:val="none" w:sz="0" w:space="0" w:color="auto"/>
        <w:left w:val="none" w:sz="0" w:space="0" w:color="auto"/>
        <w:bottom w:val="none" w:sz="0" w:space="0" w:color="auto"/>
        <w:right w:val="none" w:sz="0" w:space="0" w:color="auto"/>
      </w:divBdr>
    </w:div>
    <w:div w:id="715663663">
      <w:bodyDiv w:val="1"/>
      <w:marLeft w:val="0"/>
      <w:marRight w:val="0"/>
      <w:marTop w:val="0"/>
      <w:marBottom w:val="0"/>
      <w:divBdr>
        <w:top w:val="none" w:sz="0" w:space="0" w:color="auto"/>
        <w:left w:val="none" w:sz="0" w:space="0" w:color="auto"/>
        <w:bottom w:val="none" w:sz="0" w:space="0" w:color="auto"/>
        <w:right w:val="none" w:sz="0" w:space="0" w:color="auto"/>
      </w:divBdr>
    </w:div>
    <w:div w:id="717053999">
      <w:bodyDiv w:val="1"/>
      <w:marLeft w:val="0"/>
      <w:marRight w:val="0"/>
      <w:marTop w:val="0"/>
      <w:marBottom w:val="0"/>
      <w:divBdr>
        <w:top w:val="none" w:sz="0" w:space="0" w:color="auto"/>
        <w:left w:val="none" w:sz="0" w:space="0" w:color="auto"/>
        <w:bottom w:val="none" w:sz="0" w:space="0" w:color="auto"/>
        <w:right w:val="none" w:sz="0" w:space="0" w:color="auto"/>
      </w:divBdr>
    </w:div>
    <w:div w:id="880441818">
      <w:bodyDiv w:val="1"/>
      <w:marLeft w:val="0"/>
      <w:marRight w:val="0"/>
      <w:marTop w:val="0"/>
      <w:marBottom w:val="0"/>
      <w:divBdr>
        <w:top w:val="none" w:sz="0" w:space="0" w:color="auto"/>
        <w:left w:val="none" w:sz="0" w:space="0" w:color="auto"/>
        <w:bottom w:val="none" w:sz="0" w:space="0" w:color="auto"/>
        <w:right w:val="none" w:sz="0" w:space="0" w:color="auto"/>
      </w:divBdr>
    </w:div>
    <w:div w:id="922181867">
      <w:bodyDiv w:val="1"/>
      <w:marLeft w:val="0"/>
      <w:marRight w:val="0"/>
      <w:marTop w:val="0"/>
      <w:marBottom w:val="0"/>
      <w:divBdr>
        <w:top w:val="none" w:sz="0" w:space="0" w:color="auto"/>
        <w:left w:val="none" w:sz="0" w:space="0" w:color="auto"/>
        <w:bottom w:val="none" w:sz="0" w:space="0" w:color="auto"/>
        <w:right w:val="none" w:sz="0" w:space="0" w:color="auto"/>
      </w:divBdr>
    </w:div>
    <w:div w:id="1038511883">
      <w:bodyDiv w:val="1"/>
      <w:marLeft w:val="0"/>
      <w:marRight w:val="0"/>
      <w:marTop w:val="0"/>
      <w:marBottom w:val="0"/>
      <w:divBdr>
        <w:top w:val="none" w:sz="0" w:space="0" w:color="auto"/>
        <w:left w:val="none" w:sz="0" w:space="0" w:color="auto"/>
        <w:bottom w:val="none" w:sz="0" w:space="0" w:color="auto"/>
        <w:right w:val="none" w:sz="0" w:space="0" w:color="auto"/>
      </w:divBdr>
    </w:div>
    <w:div w:id="1084839017">
      <w:bodyDiv w:val="1"/>
      <w:marLeft w:val="0"/>
      <w:marRight w:val="0"/>
      <w:marTop w:val="0"/>
      <w:marBottom w:val="0"/>
      <w:divBdr>
        <w:top w:val="none" w:sz="0" w:space="0" w:color="auto"/>
        <w:left w:val="none" w:sz="0" w:space="0" w:color="auto"/>
        <w:bottom w:val="none" w:sz="0" w:space="0" w:color="auto"/>
        <w:right w:val="none" w:sz="0" w:space="0" w:color="auto"/>
      </w:divBdr>
    </w:div>
    <w:div w:id="1163620587">
      <w:bodyDiv w:val="1"/>
      <w:marLeft w:val="0"/>
      <w:marRight w:val="0"/>
      <w:marTop w:val="0"/>
      <w:marBottom w:val="0"/>
      <w:divBdr>
        <w:top w:val="none" w:sz="0" w:space="0" w:color="auto"/>
        <w:left w:val="none" w:sz="0" w:space="0" w:color="auto"/>
        <w:bottom w:val="none" w:sz="0" w:space="0" w:color="auto"/>
        <w:right w:val="none" w:sz="0" w:space="0" w:color="auto"/>
      </w:divBdr>
    </w:div>
    <w:div w:id="1291278508">
      <w:bodyDiv w:val="1"/>
      <w:marLeft w:val="0"/>
      <w:marRight w:val="0"/>
      <w:marTop w:val="0"/>
      <w:marBottom w:val="0"/>
      <w:divBdr>
        <w:top w:val="none" w:sz="0" w:space="0" w:color="auto"/>
        <w:left w:val="none" w:sz="0" w:space="0" w:color="auto"/>
        <w:bottom w:val="none" w:sz="0" w:space="0" w:color="auto"/>
        <w:right w:val="none" w:sz="0" w:space="0" w:color="auto"/>
      </w:divBdr>
    </w:div>
    <w:div w:id="1823430307">
      <w:bodyDiv w:val="1"/>
      <w:marLeft w:val="0"/>
      <w:marRight w:val="0"/>
      <w:marTop w:val="0"/>
      <w:marBottom w:val="0"/>
      <w:divBdr>
        <w:top w:val="none" w:sz="0" w:space="0" w:color="auto"/>
        <w:left w:val="none" w:sz="0" w:space="0" w:color="auto"/>
        <w:bottom w:val="none" w:sz="0" w:space="0" w:color="auto"/>
        <w:right w:val="none" w:sz="0" w:space="0" w:color="auto"/>
      </w:divBdr>
    </w:div>
    <w:div w:id="1907104148">
      <w:bodyDiv w:val="1"/>
      <w:marLeft w:val="0"/>
      <w:marRight w:val="0"/>
      <w:marTop w:val="0"/>
      <w:marBottom w:val="0"/>
      <w:divBdr>
        <w:top w:val="none" w:sz="0" w:space="0" w:color="auto"/>
        <w:left w:val="none" w:sz="0" w:space="0" w:color="auto"/>
        <w:bottom w:val="none" w:sz="0" w:space="0" w:color="auto"/>
        <w:right w:val="none" w:sz="0" w:space="0" w:color="auto"/>
      </w:divBdr>
    </w:div>
    <w:div w:id="1987276562">
      <w:bodyDiv w:val="1"/>
      <w:marLeft w:val="0"/>
      <w:marRight w:val="0"/>
      <w:marTop w:val="0"/>
      <w:marBottom w:val="0"/>
      <w:divBdr>
        <w:top w:val="none" w:sz="0" w:space="0" w:color="auto"/>
        <w:left w:val="none" w:sz="0" w:space="0" w:color="auto"/>
        <w:bottom w:val="none" w:sz="0" w:space="0" w:color="auto"/>
        <w:right w:val="none" w:sz="0" w:space="0" w:color="auto"/>
      </w:divBdr>
    </w:div>
    <w:div w:id="2013024262">
      <w:bodyDiv w:val="1"/>
      <w:marLeft w:val="0"/>
      <w:marRight w:val="0"/>
      <w:marTop w:val="0"/>
      <w:marBottom w:val="0"/>
      <w:divBdr>
        <w:top w:val="none" w:sz="0" w:space="0" w:color="auto"/>
        <w:left w:val="none" w:sz="0" w:space="0" w:color="auto"/>
        <w:bottom w:val="none" w:sz="0" w:space="0" w:color="auto"/>
        <w:right w:val="none" w:sz="0" w:space="0" w:color="auto"/>
      </w:divBdr>
    </w:div>
    <w:div w:id="21285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C35A-1897-4B47-ADFC-7DE452D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2017-10-20T05:04:00Z</cp:lastPrinted>
  <dcterms:created xsi:type="dcterms:W3CDTF">2017-10-27T11:08:00Z</dcterms:created>
  <dcterms:modified xsi:type="dcterms:W3CDTF">2017-12-07T06:00:00Z</dcterms:modified>
</cp:coreProperties>
</file>