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64558F" w:rsidRPr="0064558F" w:rsidRDefault="0064558F" w:rsidP="00F33FEB">
      <w:pPr>
        <w:pStyle w:val="a3"/>
        <w:spacing w:before="0" w:beforeAutospacing="0" w:after="0" w:afterAutospacing="0"/>
        <w:ind w:firstLine="567"/>
        <w:jc w:val="both"/>
        <w:rPr>
          <w:sz w:val="28"/>
          <w:szCs w:val="28"/>
          <w:lang w:val="kk-KZ"/>
        </w:rPr>
      </w:pPr>
    </w:p>
    <w:p w:rsidR="00B24692" w:rsidRPr="00B61488" w:rsidRDefault="00BA69E8" w:rsidP="00B24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24692">
        <w:rPr>
          <w:rFonts w:ascii="Times New Roman" w:hAnsi="Times New Roman" w:cs="Times New Roman"/>
          <w:b/>
          <w:sz w:val="28"/>
          <w:szCs w:val="28"/>
        </w:rPr>
        <w:t xml:space="preserve">. </w:t>
      </w:r>
      <w:r w:rsidR="00B24692" w:rsidRPr="00B61488">
        <w:rPr>
          <w:rFonts w:ascii="Times New Roman" w:hAnsi="Times New Roman" w:cs="Times New Roman"/>
          <w:b/>
          <w:sz w:val="28"/>
          <w:szCs w:val="28"/>
        </w:rPr>
        <w:t xml:space="preserve">Главный специалист отдела </w:t>
      </w:r>
      <w:r w:rsidR="00B24692"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00B24692" w:rsidRPr="00B61488">
        <w:rPr>
          <w:rFonts w:ascii="Times New Roman" w:hAnsi="Times New Roman" w:cs="Times New Roman"/>
          <w:b/>
          <w:sz w:val="28"/>
          <w:szCs w:val="28"/>
        </w:rPr>
        <w:t xml:space="preserve"> </w:t>
      </w:r>
    </w:p>
    <w:p w:rsidR="00B24692" w:rsidRPr="00B61488" w:rsidRDefault="00B24692" w:rsidP="00B24692">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B24692" w:rsidRDefault="00B24692" w:rsidP="00B24692">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(7-01-</w:t>
      </w:r>
      <w:r w:rsidR="00BA69E8">
        <w:rPr>
          <w:rFonts w:ascii="Times New Roman" w:hAnsi="Times New Roman" w:cs="Times New Roman"/>
          <w:b/>
          <w:sz w:val="28"/>
          <w:szCs w:val="28"/>
        </w:rPr>
        <w:t>6</w:t>
      </w:r>
      <w:r w:rsidRPr="00B61488">
        <w:rPr>
          <w:rFonts w:ascii="Times New Roman" w:hAnsi="Times New Roman" w:cs="Times New Roman"/>
          <w:b/>
          <w:sz w:val="28"/>
          <w:szCs w:val="28"/>
        </w:rPr>
        <w:t>)</w:t>
      </w:r>
    </w:p>
    <w:p w:rsidR="00B24692" w:rsidRPr="00BA69E8" w:rsidRDefault="00B24692" w:rsidP="00B24692">
      <w:pPr>
        <w:spacing w:after="0" w:line="240" w:lineRule="auto"/>
        <w:jc w:val="center"/>
        <w:rPr>
          <w:rFonts w:ascii="Times New Roman" w:hAnsi="Times New Roman" w:cs="Times New Roman"/>
          <w:b/>
          <w:sz w:val="28"/>
          <w:szCs w:val="28"/>
        </w:rPr>
      </w:pPr>
    </w:p>
    <w:p w:rsidR="00B24692" w:rsidRDefault="00B24692" w:rsidP="00B24692">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24692">
        <w:rPr>
          <w:rStyle w:val="a4"/>
          <w:rFonts w:eastAsiaTheme="minorHAnsi"/>
          <w:sz w:val="28"/>
          <w:szCs w:val="28"/>
        </w:rPr>
        <w:t xml:space="preserve">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w:t>
      </w:r>
      <w:r w:rsidRPr="00B24692">
        <w:rPr>
          <w:rStyle w:val="a4"/>
          <w:rFonts w:eastAsiaTheme="minorHAnsi"/>
          <w:sz w:val="28"/>
          <w:szCs w:val="28"/>
        </w:rPr>
        <w:lastRenderedPageBreak/>
        <w:t>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B24692" w:rsidRPr="00B61488" w:rsidRDefault="00B24692" w:rsidP="00B24692">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B24692" w:rsidRDefault="00B24692" w:rsidP="00B24692">
      <w:pPr>
        <w:pStyle w:val="a3"/>
        <w:spacing w:before="0" w:beforeAutospacing="0" w:after="0" w:afterAutospacing="0"/>
        <w:ind w:firstLine="567"/>
        <w:jc w:val="both"/>
        <w:rPr>
          <w:sz w:val="28"/>
          <w:szCs w:val="28"/>
          <w:lang w:val="kk-KZ"/>
        </w:rPr>
      </w:pPr>
      <w:r w:rsidRPr="00B61488">
        <w:rPr>
          <w:sz w:val="28"/>
          <w:szCs w:val="28"/>
          <w:lang w:val="kk-KZ"/>
        </w:rPr>
        <w:tab/>
      </w:r>
      <w:r w:rsidRPr="00B24692">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B24692" w:rsidRPr="00B61488" w:rsidRDefault="00B24692" w:rsidP="00B24692">
      <w:pPr>
        <w:pStyle w:val="a3"/>
        <w:spacing w:before="0" w:beforeAutospacing="0" w:after="0" w:afterAutospacing="0"/>
        <w:ind w:firstLine="567"/>
        <w:jc w:val="both"/>
        <w:rPr>
          <w:sz w:val="28"/>
          <w:szCs w:val="28"/>
          <w:lang w:val="kk-KZ"/>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spellStart"/>
      <w:r w:rsidRPr="00B61488">
        <w:rPr>
          <w:sz w:val="28"/>
          <w:szCs w:val="28"/>
        </w:rPr>
        <w:t>Аналитичность</w:t>
      </w:r>
      <w:proofErr w:type="spellEnd"/>
      <w:r w:rsidRPr="00B61488">
        <w:rPr>
          <w:sz w:val="28"/>
          <w:szCs w:val="28"/>
        </w:rPr>
        <w:t xml:space="preserve">, инициативность, организованность, </w:t>
      </w:r>
      <w:proofErr w:type="spellStart"/>
      <w:r w:rsidRPr="00B61488">
        <w:rPr>
          <w:sz w:val="28"/>
          <w:szCs w:val="28"/>
        </w:rPr>
        <w:t>коммуникативность</w:t>
      </w:r>
      <w:proofErr w:type="spellEnd"/>
      <w:r w:rsidRPr="00B61488">
        <w:rPr>
          <w:sz w:val="28"/>
          <w:szCs w:val="28"/>
        </w:rPr>
        <w:t>, нетерпимость к коррупции, ориентация на потребителя, ориентация на качество, этичность.</w:t>
      </w:r>
    </w:p>
    <w:p w:rsidR="0064558F" w:rsidRDefault="0064558F" w:rsidP="00F33FEB">
      <w:pPr>
        <w:pStyle w:val="a3"/>
        <w:spacing w:before="0" w:beforeAutospacing="0" w:after="0" w:afterAutospacing="0"/>
        <w:ind w:firstLine="567"/>
        <w:jc w:val="both"/>
        <w:rPr>
          <w:sz w:val="28"/>
          <w:szCs w:val="28"/>
          <w:lang w:val="kk-KZ"/>
        </w:rPr>
      </w:pPr>
    </w:p>
    <w:p w:rsidR="008F1774" w:rsidRPr="00B61488" w:rsidRDefault="00BA69E8" w:rsidP="008F17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8F1774">
        <w:rPr>
          <w:rFonts w:ascii="Times New Roman" w:hAnsi="Times New Roman" w:cs="Times New Roman"/>
          <w:b/>
          <w:sz w:val="28"/>
          <w:szCs w:val="28"/>
        </w:rPr>
        <w:t xml:space="preserve"> </w:t>
      </w:r>
      <w:r w:rsidR="008F1774" w:rsidRPr="00B61488">
        <w:rPr>
          <w:rFonts w:ascii="Times New Roman" w:hAnsi="Times New Roman" w:cs="Times New Roman"/>
          <w:b/>
          <w:sz w:val="28"/>
          <w:szCs w:val="28"/>
        </w:rPr>
        <w:t xml:space="preserve">Главный специалист отдела </w:t>
      </w:r>
      <w:r w:rsidR="008F1774" w:rsidRPr="00B61488">
        <w:rPr>
          <w:rFonts w:ascii="Times New Roman" w:hAnsi="Times New Roman" w:cs="Times New Roman"/>
          <w:b/>
          <w:sz w:val="28"/>
          <w:szCs w:val="28"/>
          <w:lang w:val="kk-KZ"/>
        </w:rPr>
        <w:t>стратегического развития организаций здравоохранения и инновационных технологий</w:t>
      </w:r>
      <w:r w:rsidR="008F1774" w:rsidRPr="00B61488">
        <w:rPr>
          <w:rFonts w:ascii="Times New Roman" w:hAnsi="Times New Roman" w:cs="Times New Roman"/>
          <w:b/>
          <w:sz w:val="28"/>
          <w:szCs w:val="28"/>
        </w:rPr>
        <w:t xml:space="preserve"> управления здравоохранения Павлодарской области</w:t>
      </w:r>
    </w:p>
    <w:p w:rsidR="008F1774" w:rsidRPr="00B61488" w:rsidRDefault="008F1774" w:rsidP="008F1774">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(6-01-3)</w:t>
      </w:r>
    </w:p>
    <w:p w:rsidR="008F1774" w:rsidRPr="00B61488" w:rsidRDefault="008F1774" w:rsidP="008F1774">
      <w:pPr>
        <w:pStyle w:val="2"/>
        <w:spacing w:after="0" w:line="240" w:lineRule="auto"/>
        <w:jc w:val="center"/>
        <w:rPr>
          <w:b/>
          <w:sz w:val="28"/>
          <w:szCs w:val="28"/>
        </w:rPr>
      </w:pPr>
    </w:p>
    <w:p w:rsidR="008F1774" w:rsidRPr="00B61488" w:rsidRDefault="008F1774" w:rsidP="008F1774">
      <w:pPr>
        <w:pStyle w:val="a3"/>
        <w:spacing w:before="0" w:beforeAutospacing="0" w:after="0" w:afterAutospacing="0"/>
        <w:jc w:val="both"/>
        <w:rPr>
          <w:sz w:val="28"/>
          <w:szCs w:val="28"/>
          <w:lang w:val="kk-KZ"/>
        </w:rPr>
      </w:pPr>
      <w:r w:rsidRPr="00B61488">
        <w:rPr>
          <w:b/>
          <w:bCs/>
          <w:color w:val="000000"/>
          <w:sz w:val="28"/>
          <w:szCs w:val="28"/>
          <w:lang w:eastAsia="x-none"/>
        </w:rPr>
        <w:tab/>
        <w:t>Функциональные обязанности</w:t>
      </w:r>
      <w:r w:rsidRPr="00B61488">
        <w:rPr>
          <w:bCs/>
          <w:color w:val="000000"/>
          <w:sz w:val="28"/>
          <w:szCs w:val="28"/>
          <w:lang w:eastAsia="x-none"/>
        </w:rPr>
        <w:t>:</w:t>
      </w:r>
      <w:r w:rsidRPr="00B61488">
        <w:rPr>
          <w:sz w:val="28"/>
          <w:szCs w:val="28"/>
        </w:rPr>
        <w:t xml:space="preserve"> </w:t>
      </w:r>
      <w:r w:rsidRPr="00B61488">
        <w:rPr>
          <w:sz w:val="28"/>
          <w:szCs w:val="28"/>
          <w:lang w:val="kk-KZ"/>
        </w:rPr>
        <w:t xml:space="preserve">Составление и предоставление в установленные сроки отчетов   о реализации Плана мероприятий Государственной программы развития здравоохранения «Денсаулық» на 2016-2019 годы,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w:t>
      </w:r>
      <w:r w:rsidRPr="00B61488">
        <w:rPr>
          <w:sz w:val="28"/>
          <w:szCs w:val="28"/>
          <w:lang w:val="kk-KZ"/>
        </w:rPr>
        <w:lastRenderedPageBreak/>
        <w:t xml:space="preserve">Выполнение и отчетность по Комплексному межведомственному плану мероприятий </w:t>
      </w:r>
    </w:p>
    <w:p w:rsidR="008F1774" w:rsidRPr="00B61488" w:rsidRDefault="008F1774" w:rsidP="008F1774">
      <w:pPr>
        <w:pStyle w:val="a3"/>
        <w:spacing w:before="0" w:beforeAutospacing="0" w:after="0" w:afterAutospacing="0"/>
        <w:jc w:val="both"/>
        <w:rPr>
          <w:sz w:val="28"/>
          <w:szCs w:val="28"/>
          <w:lang w:val="kk-KZ"/>
        </w:rPr>
      </w:pPr>
      <w:r w:rsidRPr="00B61488">
        <w:rPr>
          <w:sz w:val="28"/>
          <w:szCs w:val="28"/>
        </w:rPr>
        <w:t xml:space="preserve">по вопросам управления рисками внедрения системы 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утвержденный </w:t>
      </w:r>
      <w:proofErr w:type="spellStart"/>
      <w:r w:rsidRPr="00B61488">
        <w:rPr>
          <w:sz w:val="28"/>
          <w:szCs w:val="28"/>
        </w:rPr>
        <w:t>акиматом</w:t>
      </w:r>
      <w:proofErr w:type="spellEnd"/>
      <w:r w:rsidRPr="00B61488">
        <w:rPr>
          <w:sz w:val="28"/>
          <w:szCs w:val="28"/>
        </w:rPr>
        <w:t xml:space="preserve">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8F1774" w:rsidRPr="00B61488" w:rsidRDefault="008F1774" w:rsidP="008F1774">
      <w:pPr>
        <w:pStyle w:val="a3"/>
        <w:spacing w:before="0" w:beforeAutospacing="0" w:after="0" w:afterAutospacing="0"/>
        <w:jc w:val="both"/>
        <w:rPr>
          <w:b/>
          <w:color w:val="000000"/>
          <w:sz w:val="28"/>
          <w:szCs w:val="28"/>
          <w:lang w:eastAsia="x-none"/>
        </w:rPr>
      </w:pPr>
      <w:r w:rsidRPr="00B61488">
        <w:rPr>
          <w:b/>
          <w:bCs/>
          <w:color w:val="000000"/>
          <w:sz w:val="28"/>
          <w:szCs w:val="28"/>
          <w:lang w:eastAsia="x-none"/>
        </w:rPr>
        <w:tab/>
        <w:t>Требования  к участникам конкурса:</w:t>
      </w:r>
      <w:r w:rsidRPr="00B61488">
        <w:rPr>
          <w:b/>
          <w:color w:val="000000"/>
          <w:sz w:val="28"/>
          <w:szCs w:val="28"/>
          <w:lang w:eastAsia="x-none"/>
        </w:rPr>
        <w:t xml:space="preserve"> </w:t>
      </w:r>
    </w:p>
    <w:p w:rsidR="008F1774" w:rsidRPr="00B61488" w:rsidRDefault="008F1774" w:rsidP="008F1774">
      <w:pPr>
        <w:pStyle w:val="a3"/>
        <w:spacing w:before="0" w:beforeAutospacing="0" w:after="0" w:afterAutospacing="0"/>
        <w:jc w:val="both"/>
        <w:rPr>
          <w:sz w:val="28"/>
          <w:szCs w:val="28"/>
          <w:lang w:val="kk-KZ"/>
        </w:rPr>
      </w:pPr>
      <w:r w:rsidRPr="00B61488">
        <w:rPr>
          <w:sz w:val="28"/>
          <w:szCs w:val="28"/>
          <w:lang w:val="kk-KZ"/>
        </w:rPr>
        <w:t xml:space="preserve">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w:t>
      </w:r>
      <w:r w:rsidRPr="00B61488">
        <w:rPr>
          <w:sz w:val="28"/>
          <w:szCs w:val="28"/>
          <w:lang w:val="kk-KZ"/>
        </w:rPr>
        <w:lastRenderedPageBreak/>
        <w:t>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w:t>
      </w:r>
    </w:p>
    <w:p w:rsidR="008F1774" w:rsidRDefault="008F1774" w:rsidP="008F1774">
      <w:pPr>
        <w:spacing w:after="0" w:line="240" w:lineRule="auto"/>
        <w:ind w:firstLine="709"/>
        <w:jc w:val="both"/>
        <w:rPr>
          <w:rFonts w:ascii="Times New Roman" w:hAnsi="Times New Roman" w:cs="Times New Roman"/>
          <w:sz w:val="28"/>
          <w:szCs w:val="28"/>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8F1774" w:rsidRPr="008F1774" w:rsidRDefault="008F1774" w:rsidP="00F33FEB">
      <w:pPr>
        <w:pStyle w:val="a3"/>
        <w:spacing w:before="0" w:beforeAutospacing="0" w:after="0" w:afterAutospacing="0"/>
        <w:ind w:firstLine="567"/>
        <w:jc w:val="both"/>
        <w:rPr>
          <w:sz w:val="28"/>
          <w:szCs w:val="28"/>
        </w:rPr>
      </w:pPr>
    </w:p>
    <w:p w:rsidR="000D369A" w:rsidRPr="00B61488"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ab/>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lastRenderedPageBreak/>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BA69E8" w:rsidP="000D369A">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ab/>
      </w:r>
      <w:r w:rsidR="000D369A" w:rsidRPr="00B61488">
        <w:rPr>
          <w:rFonts w:ascii="Times New Roman" w:hAnsi="Times New Roman" w:cs="Times New Roman"/>
          <w:b/>
          <w:color w:val="000000" w:themeColor="text1"/>
          <w:sz w:val="28"/>
          <w:szCs w:val="28"/>
        </w:rPr>
        <w:t>для категорий</w:t>
      </w:r>
      <w:r w:rsidR="000D369A" w:rsidRPr="00B61488">
        <w:rPr>
          <w:rFonts w:ascii="Times New Roman" w:hAnsi="Times New Roman" w:cs="Times New Roman"/>
          <w:b/>
          <w:color w:val="000000" w:themeColor="text1"/>
          <w:sz w:val="28"/>
          <w:szCs w:val="28"/>
          <w:lang w:val="kk-KZ"/>
        </w:rPr>
        <w:t xml:space="preserve"> </w:t>
      </w:r>
      <w:r w:rsidR="000D369A" w:rsidRPr="00B61488">
        <w:rPr>
          <w:rFonts w:ascii="Times New Roman" w:hAnsi="Times New Roman" w:cs="Times New Roman"/>
          <w:b/>
          <w:color w:val="000000" w:themeColor="text1"/>
          <w:sz w:val="28"/>
          <w:szCs w:val="28"/>
          <w:lang w:val="en-US"/>
        </w:rPr>
        <w:t>D</w:t>
      </w:r>
      <w:r w:rsidR="000D369A"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w:t>
        </w:r>
        <w:r w:rsidR="0010392C" w:rsidRPr="00B61488">
          <w:rPr>
            <w:rStyle w:val="a5"/>
            <w:rFonts w:ascii="Times New Roman" w:hAnsi="Times New Roman" w:cs="Times New Roman"/>
            <w:bCs/>
            <w:iCs/>
            <w:color w:val="000000" w:themeColor="text1"/>
            <w:sz w:val="28"/>
            <w:szCs w:val="28"/>
          </w:rPr>
          <w:t xml:space="preserve"> </w:t>
        </w:r>
        <w:r w:rsidRPr="00B61488">
          <w:rPr>
            <w:rStyle w:val="a5"/>
            <w:rFonts w:ascii="Times New Roman" w:hAnsi="Times New Roman" w:cs="Times New Roman"/>
            <w:bCs/>
            <w:iCs/>
            <w:color w:val="000000" w:themeColor="text1"/>
            <w:sz w:val="28"/>
            <w:szCs w:val="28"/>
          </w:rPr>
          <w:t>процедурах</w:t>
        </w:r>
      </w:hyperlink>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xml:space="preserve">, Этического кодекса государственных служащих Республики </w:t>
      </w:r>
      <w:r w:rsidRPr="00B61488">
        <w:rPr>
          <w:rFonts w:ascii="Times New Roman" w:hAnsi="Times New Roman" w:cs="Times New Roman"/>
          <w:bCs/>
          <w:iCs/>
          <w:color w:val="000000" w:themeColor="text1"/>
          <w:sz w:val="28"/>
          <w:szCs w:val="28"/>
          <w:lang w:val="kk-KZ"/>
        </w:rPr>
        <w:lastRenderedPageBreak/>
        <w:t>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Приложение1</w:t>
      </w: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BA69E8">
      <w:pPr>
        <w:tabs>
          <w:tab w:val="left" w:pos="709"/>
        </w:tabs>
        <w:spacing w:after="0" w:line="240" w:lineRule="auto"/>
        <w:ind w:firstLine="567"/>
        <w:jc w:val="center"/>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BA69E8">
        <w:rPr>
          <w:rFonts w:ascii="Times New Roman" w:hAnsi="Times New Roman" w:cs="Times New Roman"/>
          <w:color w:val="000000" w:themeColor="text1"/>
          <w:sz w:val="28"/>
          <w:szCs w:val="28"/>
        </w:rPr>
        <w:t>_____________________________</w:t>
      </w:r>
      <w:r w:rsidR="00BA69E8">
        <w:rPr>
          <w:rFonts w:ascii="Times New Roman" w:hAnsi="Times New Roman" w:cs="Times New Roman"/>
          <w:color w:val="000000" w:themeColor="text1"/>
          <w:sz w:val="28"/>
          <w:szCs w:val="28"/>
        </w:rPr>
        <w:br/>
        <w:t xml:space="preserve"> </w:t>
      </w:r>
      <w:r w:rsidR="00BA69E8">
        <w:rPr>
          <w:rFonts w:ascii="Times New Roman" w:hAnsi="Times New Roman" w:cs="Times New Roman"/>
          <w:color w:val="000000" w:themeColor="text1"/>
          <w:sz w:val="28"/>
          <w:szCs w:val="28"/>
        </w:rPr>
        <w:tab/>
      </w:r>
      <w:r w:rsidR="00BA69E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Прошу допустить меня 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lastRenderedPageBreak/>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КАНДИДАТА НА АДМИНИСТРАТИВНУЮ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біліктілігі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түрі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65F28"/>
    <w:rsid w:val="00070536"/>
    <w:rsid w:val="000B703B"/>
    <w:rsid w:val="000D369A"/>
    <w:rsid w:val="0010392C"/>
    <w:rsid w:val="00133D38"/>
    <w:rsid w:val="00135D88"/>
    <w:rsid w:val="001442D7"/>
    <w:rsid w:val="001D73B5"/>
    <w:rsid w:val="002B1004"/>
    <w:rsid w:val="002B6344"/>
    <w:rsid w:val="00364248"/>
    <w:rsid w:val="00427B4E"/>
    <w:rsid w:val="004329B8"/>
    <w:rsid w:val="00497BAE"/>
    <w:rsid w:val="00606385"/>
    <w:rsid w:val="00641B1A"/>
    <w:rsid w:val="006428B6"/>
    <w:rsid w:val="00643DF4"/>
    <w:rsid w:val="0064558F"/>
    <w:rsid w:val="00724E3D"/>
    <w:rsid w:val="007402B0"/>
    <w:rsid w:val="00776286"/>
    <w:rsid w:val="00782060"/>
    <w:rsid w:val="007944FE"/>
    <w:rsid w:val="0080690E"/>
    <w:rsid w:val="00812E53"/>
    <w:rsid w:val="008555DF"/>
    <w:rsid w:val="00872992"/>
    <w:rsid w:val="008B2F01"/>
    <w:rsid w:val="008C76F9"/>
    <w:rsid w:val="008D1F49"/>
    <w:rsid w:val="008F1774"/>
    <w:rsid w:val="008F6B36"/>
    <w:rsid w:val="009121AC"/>
    <w:rsid w:val="009F6148"/>
    <w:rsid w:val="009F6DC0"/>
    <w:rsid w:val="009F77AB"/>
    <w:rsid w:val="00A35C06"/>
    <w:rsid w:val="00A96EBA"/>
    <w:rsid w:val="00B136F1"/>
    <w:rsid w:val="00B24692"/>
    <w:rsid w:val="00B61488"/>
    <w:rsid w:val="00B701EF"/>
    <w:rsid w:val="00B74504"/>
    <w:rsid w:val="00B85261"/>
    <w:rsid w:val="00BA69E8"/>
    <w:rsid w:val="00BB0B7A"/>
    <w:rsid w:val="00BD7392"/>
    <w:rsid w:val="00BF40D9"/>
    <w:rsid w:val="00C80442"/>
    <w:rsid w:val="00C8745F"/>
    <w:rsid w:val="00D41A8B"/>
    <w:rsid w:val="00D7385C"/>
    <w:rsid w:val="00D940FA"/>
    <w:rsid w:val="00DB5988"/>
    <w:rsid w:val="00E56EE4"/>
    <w:rsid w:val="00EA6065"/>
    <w:rsid w:val="00ED03F9"/>
    <w:rsid w:val="00F00C67"/>
    <w:rsid w:val="00F060CB"/>
    <w:rsid w:val="00F33FEB"/>
    <w:rsid w:val="00F41DFA"/>
    <w:rsid w:val="00FA073C"/>
    <w:rsid w:val="00FA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Temergalieva</cp:lastModifiedBy>
  <cp:revision>2</cp:revision>
  <cp:lastPrinted>2018-10-02T04:18:00Z</cp:lastPrinted>
  <dcterms:created xsi:type="dcterms:W3CDTF">2018-12-12T05:57:00Z</dcterms:created>
  <dcterms:modified xsi:type="dcterms:W3CDTF">2018-12-12T05:57:00Z</dcterms:modified>
</cp:coreProperties>
</file>