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2E" w:rsidRPr="00B0672E" w:rsidRDefault="00D17553" w:rsidP="00B0672E">
      <w:pPr>
        <w:tabs>
          <w:tab w:val="left" w:pos="7508"/>
          <w:tab w:val="left" w:pos="8692"/>
          <w:tab w:val="left" w:pos="9922"/>
        </w:tabs>
        <w:spacing w:before="3" w:line="242" w:lineRule="auto"/>
        <w:ind w:left="6237" w:right="184" w:hanging="36"/>
        <w:rPr>
          <w:i/>
          <w:sz w:val="28"/>
          <w:lang w:val="ru-RU"/>
        </w:rPr>
      </w:pPr>
      <w:r>
        <w:rPr>
          <w:i/>
          <w:sz w:val="28"/>
          <w:lang w:val="ru-RU"/>
        </w:rPr>
        <w:t>Утвержден</w:t>
      </w:r>
      <w:r w:rsidR="00B0672E">
        <w:rPr>
          <w:i/>
          <w:sz w:val="28"/>
          <w:lang w:val="ru-RU"/>
        </w:rPr>
        <w:t>о</w:t>
      </w:r>
      <w:r>
        <w:rPr>
          <w:i/>
          <w:sz w:val="28"/>
          <w:lang w:val="ru-RU"/>
        </w:rPr>
        <w:t xml:space="preserve"> решением </w:t>
      </w:r>
      <w:r w:rsidR="00B0672E">
        <w:rPr>
          <w:i/>
          <w:sz w:val="28"/>
          <w:lang w:val="ru-RU"/>
        </w:rPr>
        <w:t>Н</w:t>
      </w:r>
      <w:r>
        <w:rPr>
          <w:i/>
          <w:sz w:val="28"/>
          <w:lang w:val="ru-RU"/>
        </w:rPr>
        <w:t>аблюдательного совета</w:t>
      </w:r>
      <w:r w:rsidR="00B0672E">
        <w:rPr>
          <w:i/>
          <w:sz w:val="28"/>
          <w:lang w:val="ru-RU"/>
        </w:rPr>
        <w:t xml:space="preserve"> </w:t>
      </w:r>
      <w:r>
        <w:rPr>
          <w:i/>
          <w:sz w:val="28"/>
          <w:lang w:val="ru-RU"/>
        </w:rPr>
        <w:t xml:space="preserve"> </w:t>
      </w:r>
      <w:r w:rsidR="00B0672E" w:rsidRPr="00B0672E">
        <w:rPr>
          <w:i/>
          <w:sz w:val="28"/>
          <w:lang w:val="ru-RU"/>
        </w:rPr>
        <w:t>КГП на ПХВ</w:t>
      </w:r>
    </w:p>
    <w:p w:rsidR="00B0672E" w:rsidRDefault="00B0672E" w:rsidP="00B0672E">
      <w:pPr>
        <w:tabs>
          <w:tab w:val="left" w:pos="7508"/>
          <w:tab w:val="left" w:pos="8692"/>
          <w:tab w:val="left" w:pos="9922"/>
        </w:tabs>
        <w:spacing w:before="3" w:line="242" w:lineRule="auto"/>
        <w:ind w:left="6237" w:right="184" w:hanging="36"/>
        <w:rPr>
          <w:i/>
          <w:sz w:val="28"/>
          <w:lang w:val="ru-RU"/>
        </w:rPr>
      </w:pPr>
      <w:r w:rsidRPr="00B0672E">
        <w:rPr>
          <w:i/>
          <w:sz w:val="28"/>
          <w:lang w:val="ru-RU"/>
        </w:rPr>
        <w:t>«Павлодарская городская больница №1»</w:t>
      </w:r>
    </w:p>
    <w:p w:rsidR="004D4449" w:rsidRPr="0037287E" w:rsidRDefault="00D17553" w:rsidP="00B0672E">
      <w:pPr>
        <w:tabs>
          <w:tab w:val="left" w:pos="7508"/>
          <w:tab w:val="left" w:pos="8692"/>
          <w:tab w:val="left" w:pos="9922"/>
        </w:tabs>
        <w:spacing w:before="3" w:line="242" w:lineRule="auto"/>
        <w:ind w:left="6237" w:right="184" w:hanging="36"/>
        <w:rPr>
          <w:i/>
          <w:sz w:val="28"/>
          <w:lang w:val="ru-RU"/>
        </w:rPr>
      </w:pPr>
      <w:r>
        <w:rPr>
          <w:i/>
          <w:sz w:val="28"/>
          <w:lang w:val="ru-RU"/>
        </w:rPr>
        <w:t>протокол №</w:t>
      </w:r>
      <w:r w:rsidR="00B0672E">
        <w:rPr>
          <w:i/>
          <w:sz w:val="28"/>
          <w:lang w:val="ru-RU"/>
        </w:rPr>
        <w:t>3</w:t>
      </w:r>
      <w:r>
        <w:rPr>
          <w:i/>
          <w:sz w:val="28"/>
          <w:lang w:val="ru-RU"/>
        </w:rPr>
        <w:t xml:space="preserve"> от </w:t>
      </w:r>
      <w:r w:rsidR="00B0672E">
        <w:rPr>
          <w:i/>
          <w:sz w:val="28"/>
          <w:lang w:val="ru-RU"/>
        </w:rPr>
        <w:t>27</w:t>
      </w:r>
      <w:r>
        <w:rPr>
          <w:i/>
          <w:sz w:val="28"/>
          <w:lang w:val="ru-RU"/>
        </w:rPr>
        <w:t>.</w:t>
      </w:r>
      <w:r w:rsidR="00B0672E">
        <w:rPr>
          <w:i/>
          <w:sz w:val="28"/>
          <w:lang w:val="ru-RU"/>
        </w:rPr>
        <w:t>08</w:t>
      </w:r>
      <w:r>
        <w:rPr>
          <w:i/>
          <w:sz w:val="28"/>
          <w:lang w:val="ru-RU"/>
        </w:rPr>
        <w:t>.2019 г.</w:t>
      </w:r>
    </w:p>
    <w:p w:rsidR="004D4449" w:rsidRPr="0037287E" w:rsidRDefault="004D4449">
      <w:pPr>
        <w:rPr>
          <w:i/>
          <w:sz w:val="30"/>
          <w:lang w:val="ru-RU"/>
        </w:rPr>
      </w:pPr>
    </w:p>
    <w:p w:rsidR="004D4449" w:rsidRPr="0037287E" w:rsidRDefault="00AF1B8E">
      <w:pPr>
        <w:pStyle w:val="a3"/>
        <w:spacing w:line="242" w:lineRule="auto"/>
        <w:ind w:right="50"/>
        <w:jc w:val="center"/>
        <w:rPr>
          <w:lang w:val="ru-RU"/>
        </w:rPr>
      </w:pPr>
      <w:bookmarkStart w:id="0" w:name="_GoBack"/>
      <w:bookmarkEnd w:id="0"/>
      <w:r w:rsidRPr="0037287E">
        <w:rPr>
          <w:lang w:val="ru-RU"/>
        </w:rPr>
        <w:t xml:space="preserve">Классификатор внутренних нормативных документов </w:t>
      </w:r>
      <w:r w:rsidR="0037287E">
        <w:rPr>
          <w:lang w:val="ru-RU"/>
        </w:rPr>
        <w:t>КГП на ПХВ</w:t>
      </w:r>
    </w:p>
    <w:p w:rsidR="004D4449" w:rsidRPr="00B0672E" w:rsidRDefault="00AF1B8E">
      <w:pPr>
        <w:pStyle w:val="a3"/>
        <w:tabs>
          <w:tab w:val="left" w:pos="8269"/>
        </w:tabs>
        <w:spacing w:line="312" w:lineRule="exact"/>
        <w:ind w:right="33"/>
        <w:jc w:val="center"/>
        <w:rPr>
          <w:lang w:val="ru-RU"/>
        </w:rPr>
      </w:pPr>
      <w:r w:rsidRPr="00B0672E">
        <w:rPr>
          <w:spacing w:val="3"/>
          <w:lang w:val="ru-RU"/>
        </w:rPr>
        <w:t>«</w:t>
      </w:r>
      <w:r w:rsidR="0037287E">
        <w:rPr>
          <w:spacing w:val="3"/>
          <w:u w:val="single"/>
          <w:lang w:val="ru-RU"/>
        </w:rPr>
        <w:t>Павлодарская городская больница №1</w:t>
      </w:r>
      <w:r w:rsidRPr="00B0672E">
        <w:rPr>
          <w:lang w:val="ru-RU"/>
        </w:rPr>
        <w:t>»</w:t>
      </w:r>
    </w:p>
    <w:p w:rsidR="004D4449" w:rsidRPr="00B0672E" w:rsidRDefault="004D4449">
      <w:pPr>
        <w:spacing w:before="7" w:after="1"/>
        <w:rPr>
          <w:b/>
          <w:sz w:val="28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229"/>
      </w:tblGrid>
      <w:tr w:rsidR="004D4449">
        <w:trPr>
          <w:trHeight w:val="645"/>
        </w:trPr>
        <w:tc>
          <w:tcPr>
            <w:tcW w:w="663" w:type="dxa"/>
          </w:tcPr>
          <w:p w:rsidR="004D4449" w:rsidRPr="00B0672E" w:rsidRDefault="00AF1B8E">
            <w:pPr>
              <w:pStyle w:val="TableParagraph"/>
              <w:spacing w:line="318" w:lineRule="exact"/>
              <w:ind w:left="189"/>
              <w:rPr>
                <w:b/>
                <w:sz w:val="28"/>
                <w:lang w:val="ru-RU"/>
              </w:rPr>
            </w:pPr>
            <w:r w:rsidRPr="00B0672E">
              <w:rPr>
                <w:b/>
                <w:sz w:val="28"/>
                <w:lang w:val="ru-RU"/>
              </w:rPr>
              <w:t>№</w:t>
            </w:r>
          </w:p>
          <w:p w:rsidR="004D4449" w:rsidRPr="00B0672E" w:rsidRDefault="00AF1B8E">
            <w:pPr>
              <w:pStyle w:val="TableParagraph"/>
              <w:spacing w:before="2" w:line="305" w:lineRule="exact"/>
              <w:ind w:left="131"/>
              <w:rPr>
                <w:b/>
                <w:sz w:val="28"/>
                <w:lang w:val="ru-RU"/>
              </w:rPr>
            </w:pPr>
            <w:proofErr w:type="gramStart"/>
            <w:r w:rsidRPr="00B0672E">
              <w:rPr>
                <w:b/>
                <w:sz w:val="28"/>
                <w:lang w:val="ru-RU"/>
              </w:rPr>
              <w:t>п</w:t>
            </w:r>
            <w:proofErr w:type="gramEnd"/>
            <w:r w:rsidRPr="00B0672E">
              <w:rPr>
                <w:b/>
                <w:sz w:val="28"/>
                <w:lang w:val="ru-RU"/>
              </w:rPr>
              <w:t>/п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spacing w:before="154" w:line="240" w:lineRule="auto"/>
              <w:ind w:left="1212"/>
              <w:rPr>
                <w:b/>
                <w:sz w:val="28"/>
              </w:rPr>
            </w:pPr>
            <w:r w:rsidRPr="00B0672E">
              <w:rPr>
                <w:b/>
                <w:sz w:val="28"/>
                <w:lang w:val="ru-RU"/>
              </w:rPr>
              <w:t>Наименование внутренне</w:t>
            </w:r>
            <w:proofErr w:type="spellStart"/>
            <w:r>
              <w:rPr>
                <w:b/>
                <w:sz w:val="28"/>
              </w:rPr>
              <w:t>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нормативного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документа</w:t>
            </w:r>
            <w:proofErr w:type="spellEnd"/>
          </w:p>
        </w:tc>
      </w:tr>
      <w:tr w:rsidR="004D4449">
        <w:trPr>
          <w:trHeight w:val="1286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1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spacing w:line="242" w:lineRule="auto"/>
              <w:ind w:left="210" w:right="178" w:firstLine="1008"/>
              <w:rPr>
                <w:b/>
                <w:sz w:val="28"/>
                <w:lang w:val="ru-RU"/>
              </w:rPr>
            </w:pPr>
            <w:r w:rsidRPr="0037287E">
              <w:rPr>
                <w:b/>
                <w:sz w:val="28"/>
                <w:lang w:val="ru-RU"/>
              </w:rPr>
              <w:t xml:space="preserve">Внутренние нормативные документы, утверждаемые уполномоченным государственным органом (МИО) в соответствии </w:t>
            </w:r>
            <w:proofErr w:type="gramStart"/>
            <w:r w:rsidRPr="0037287E">
              <w:rPr>
                <w:b/>
                <w:sz w:val="28"/>
                <w:lang w:val="ru-RU"/>
              </w:rPr>
              <w:t>с</w:t>
            </w:r>
            <w:proofErr w:type="gramEnd"/>
          </w:p>
          <w:p w:rsidR="004D4449" w:rsidRPr="0037287E" w:rsidRDefault="00AF1B8E">
            <w:pPr>
              <w:pStyle w:val="TableParagraph"/>
              <w:spacing w:line="313" w:lineRule="exact"/>
              <w:ind w:left="897" w:right="885"/>
              <w:jc w:val="center"/>
              <w:rPr>
                <w:b/>
                <w:sz w:val="28"/>
                <w:lang w:val="ru-RU"/>
              </w:rPr>
            </w:pPr>
            <w:r w:rsidRPr="0037287E">
              <w:rPr>
                <w:b/>
                <w:sz w:val="28"/>
                <w:lang w:val="ru-RU"/>
              </w:rPr>
              <w:t xml:space="preserve">требованием законодательства, Устава и согласованные </w:t>
            </w:r>
            <w:proofErr w:type="gramStart"/>
            <w:r w:rsidRPr="0037287E">
              <w:rPr>
                <w:b/>
                <w:sz w:val="28"/>
                <w:lang w:val="ru-RU"/>
              </w:rPr>
              <w:t>с</w:t>
            </w:r>
            <w:proofErr w:type="gramEnd"/>
          </w:p>
          <w:p w:rsidR="004D4449" w:rsidRDefault="00AF1B8E">
            <w:pPr>
              <w:pStyle w:val="TableParagraph"/>
              <w:spacing w:line="305" w:lineRule="exact"/>
              <w:ind w:left="889" w:right="88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Наблюдательным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советом</w:t>
            </w:r>
            <w:proofErr w:type="spellEnd"/>
          </w:p>
        </w:tc>
      </w:tr>
      <w:tr w:rsidR="004D4449" w:rsidRPr="00B0672E">
        <w:trPr>
          <w:trHeight w:val="645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19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Устав Государственного предприятия на праве хозяйственного ведения</w:t>
            </w:r>
          </w:p>
          <w:p w:rsidR="004D4449" w:rsidRPr="0037287E" w:rsidRDefault="00AF1B8E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(далее - Предприятие), внесение изменений и дополнений</w:t>
            </w:r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29" w:type="dxa"/>
          </w:tcPr>
          <w:p w:rsidR="004D4449" w:rsidRPr="0037287E" w:rsidRDefault="0037287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Стратегический план</w:t>
            </w:r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Кодекс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корпоративного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управления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4D4449" w:rsidRPr="00B0672E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Положение о Наблюдательном совете Предприятия</w:t>
            </w:r>
          </w:p>
        </w:tc>
      </w:tr>
      <w:tr w:rsidR="004D4449" w:rsidRPr="00B0672E">
        <w:trPr>
          <w:trHeight w:val="645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18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Правила (политика) определения размера отчисления части чистого</w:t>
            </w:r>
          </w:p>
          <w:p w:rsidR="004D4449" w:rsidRPr="0037287E" w:rsidRDefault="00AF1B8E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дохода и распределение чистого дохода, оставшегося в распоряжении</w:t>
            </w:r>
          </w:p>
        </w:tc>
      </w:tr>
      <w:tr w:rsidR="004D4449" w:rsidRPr="00B0672E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Типовой договор с руководителем Предприятия</w:t>
            </w:r>
          </w:p>
        </w:tc>
      </w:tr>
      <w:tr w:rsidR="004D4449" w:rsidRPr="00B0672E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Штатная численность и организационная структура Предприятия</w:t>
            </w:r>
          </w:p>
        </w:tc>
      </w:tr>
      <w:tr w:rsidR="004D4449" w:rsidRPr="00B0672E">
        <w:trPr>
          <w:trHeight w:val="969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18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Положение о порядке премирования и иного вознаграждения, а также</w:t>
            </w:r>
          </w:p>
          <w:p w:rsidR="004D4449" w:rsidRPr="0037287E" w:rsidRDefault="00AF1B8E">
            <w:pPr>
              <w:pStyle w:val="TableParagraph"/>
              <w:spacing w:before="2" w:line="320" w:lineRule="atLeast"/>
              <w:ind w:right="178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оказания материальной помощи руководителю, его заместителям, главному бухгалтеру Предприятия</w:t>
            </w:r>
          </w:p>
        </w:tc>
      </w:tr>
      <w:tr w:rsidR="004D4449">
        <w:trPr>
          <w:trHeight w:val="969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19" w:lineRule="exact"/>
              <w:ind w:left="104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spacing w:line="242" w:lineRule="auto"/>
              <w:ind w:left="996" w:right="988" w:firstLine="7"/>
              <w:jc w:val="center"/>
              <w:rPr>
                <w:b/>
                <w:sz w:val="28"/>
                <w:lang w:val="ru-RU"/>
              </w:rPr>
            </w:pPr>
            <w:r w:rsidRPr="0037287E">
              <w:rPr>
                <w:b/>
                <w:sz w:val="28"/>
                <w:lang w:val="ru-RU"/>
              </w:rPr>
              <w:t>Внутренние нормативные документы, утверждаемые Наблюдательным советом в соответствии с</w:t>
            </w:r>
            <w:r w:rsidRPr="0037287E">
              <w:rPr>
                <w:b/>
                <w:spacing w:val="-30"/>
                <w:sz w:val="28"/>
                <w:lang w:val="ru-RU"/>
              </w:rPr>
              <w:t xml:space="preserve"> </w:t>
            </w:r>
            <w:r w:rsidRPr="0037287E">
              <w:rPr>
                <w:b/>
                <w:sz w:val="28"/>
                <w:lang w:val="ru-RU"/>
              </w:rPr>
              <w:t>требованием</w:t>
            </w:r>
          </w:p>
          <w:p w:rsidR="004D4449" w:rsidRDefault="00AF1B8E">
            <w:pPr>
              <w:pStyle w:val="TableParagraph"/>
              <w:spacing w:line="302" w:lineRule="exact"/>
              <w:ind w:left="897" w:right="8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законодательства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Устава</w:t>
            </w:r>
            <w:proofErr w:type="spellEnd"/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02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29" w:type="dxa"/>
          </w:tcPr>
          <w:p w:rsidR="004D4449" w:rsidRDefault="0037287E" w:rsidP="00D175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Стратегический п</w:t>
            </w:r>
            <w:proofErr w:type="spellStart"/>
            <w:r w:rsidR="00AF1B8E">
              <w:rPr>
                <w:sz w:val="28"/>
              </w:rPr>
              <w:t>лан</w:t>
            </w:r>
            <w:proofErr w:type="spellEnd"/>
            <w:r w:rsidR="00AF1B8E">
              <w:rPr>
                <w:sz w:val="28"/>
              </w:rPr>
              <w:t xml:space="preserve">  </w:t>
            </w:r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Кодекс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Кадровая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политика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02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политике</w:t>
            </w:r>
            <w:proofErr w:type="spellEnd"/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амортизационном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фонде</w:t>
            </w:r>
            <w:proofErr w:type="spellEnd"/>
          </w:p>
        </w:tc>
      </w:tr>
      <w:tr w:rsidR="004D4449" w:rsidRPr="00B0672E">
        <w:trPr>
          <w:trHeight w:val="645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18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Положение об оказании платных услуг и порядке использования средств</w:t>
            </w:r>
          </w:p>
          <w:p w:rsidR="004D4449" w:rsidRPr="0037287E" w:rsidRDefault="00AF1B8E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от оказания платных и иных услуг</w:t>
            </w:r>
          </w:p>
        </w:tc>
      </w:tr>
      <w:tr w:rsidR="004D4449">
        <w:trPr>
          <w:trHeight w:val="645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19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Инструкция по обеспечению сохранности коммерческой и служебной</w:t>
            </w:r>
          </w:p>
          <w:p w:rsidR="004D4449" w:rsidRDefault="00AF1B8E">
            <w:pPr>
              <w:pStyle w:val="TableParagraph"/>
              <w:spacing w:before="2"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тайны</w:t>
            </w:r>
            <w:proofErr w:type="spellEnd"/>
          </w:p>
        </w:tc>
      </w:tr>
      <w:tr w:rsidR="004D4449" w:rsidRPr="00B0672E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Правила информационного наполнения Интернет-ресурса</w:t>
            </w:r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02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Наблюдательного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совета</w:t>
            </w:r>
            <w:proofErr w:type="spellEnd"/>
          </w:p>
        </w:tc>
      </w:tr>
      <w:tr w:rsidR="004D4449" w:rsidRPr="00B0672E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104" w:right="46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37287E">
              <w:rPr>
                <w:sz w:val="28"/>
                <w:lang w:val="ru-RU"/>
              </w:rPr>
              <w:t>Положение об Исполнительном органе (Первом руководителе и его</w:t>
            </w:r>
            <w:proofErr w:type="gramEnd"/>
          </w:p>
        </w:tc>
      </w:tr>
    </w:tbl>
    <w:p w:rsidR="004D4449" w:rsidRPr="0037287E" w:rsidRDefault="004D4449">
      <w:pPr>
        <w:rPr>
          <w:sz w:val="28"/>
          <w:lang w:val="ru-RU"/>
        </w:rPr>
        <w:sectPr w:rsidR="004D4449" w:rsidRPr="0037287E">
          <w:type w:val="continuous"/>
          <w:pgSz w:w="11910" w:h="16850"/>
          <w:pgMar w:top="106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229"/>
      </w:tblGrid>
      <w:tr w:rsidR="004D4449">
        <w:trPr>
          <w:trHeight w:val="328"/>
        </w:trPr>
        <w:tc>
          <w:tcPr>
            <w:tcW w:w="663" w:type="dxa"/>
          </w:tcPr>
          <w:p w:rsidR="004D4449" w:rsidRPr="0037287E" w:rsidRDefault="004D444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spacing w:before="3"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заместителей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D4449" w:rsidRPr="00B0672E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02" w:lineRule="exact"/>
              <w:ind w:left="104" w:right="46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Положение о секретаре Наблюдательного совета</w:t>
            </w:r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104" w:right="46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Классификатор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внутренних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нормативных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документов</w:t>
            </w:r>
            <w:proofErr w:type="spellEnd"/>
          </w:p>
        </w:tc>
      </w:tr>
      <w:tr w:rsidR="00E639DB" w:rsidRPr="00B0672E">
        <w:trPr>
          <w:trHeight w:val="321"/>
        </w:trPr>
        <w:tc>
          <w:tcPr>
            <w:tcW w:w="663" w:type="dxa"/>
          </w:tcPr>
          <w:p w:rsidR="00E639DB" w:rsidRPr="00B0672E" w:rsidRDefault="00B0672E">
            <w:pPr>
              <w:pStyle w:val="TableParagraph"/>
              <w:ind w:left="104" w:right="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9229" w:type="dxa"/>
          </w:tcPr>
          <w:p w:rsidR="00E639DB" w:rsidRPr="00E639DB" w:rsidRDefault="00E639DB" w:rsidP="00E639DB">
            <w:pPr>
              <w:pStyle w:val="TableParagraph"/>
              <w:rPr>
                <w:sz w:val="28"/>
                <w:lang w:val="ru-RU"/>
              </w:rPr>
            </w:pPr>
            <w:r w:rsidRPr="00E639DB">
              <w:rPr>
                <w:sz w:val="28"/>
                <w:lang w:val="ru-RU"/>
              </w:rPr>
              <w:t xml:space="preserve">Положение о </w:t>
            </w:r>
            <w:r>
              <w:rPr>
                <w:sz w:val="28"/>
                <w:lang w:val="ru-RU"/>
              </w:rPr>
              <w:t>службе внутреннего аудита</w:t>
            </w:r>
          </w:p>
        </w:tc>
      </w:tr>
      <w:tr w:rsidR="00E639DB" w:rsidRPr="00B0672E">
        <w:trPr>
          <w:trHeight w:val="321"/>
        </w:trPr>
        <w:tc>
          <w:tcPr>
            <w:tcW w:w="663" w:type="dxa"/>
          </w:tcPr>
          <w:p w:rsidR="00E639DB" w:rsidRPr="00E639DB" w:rsidRDefault="00B0672E">
            <w:pPr>
              <w:pStyle w:val="TableParagraph"/>
              <w:ind w:left="104" w:right="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  <w:tc>
          <w:tcPr>
            <w:tcW w:w="9229" w:type="dxa"/>
          </w:tcPr>
          <w:p w:rsidR="00E639DB" w:rsidRPr="00E639DB" w:rsidRDefault="00E639DB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Должностные инструкции руководителя службы внутреннего аудита</w:t>
            </w:r>
          </w:p>
        </w:tc>
      </w:tr>
      <w:tr w:rsidR="00E639DB" w:rsidRPr="00B0672E">
        <w:trPr>
          <w:trHeight w:val="321"/>
        </w:trPr>
        <w:tc>
          <w:tcPr>
            <w:tcW w:w="663" w:type="dxa"/>
          </w:tcPr>
          <w:p w:rsidR="00E639DB" w:rsidRPr="00E639DB" w:rsidRDefault="00B0672E">
            <w:pPr>
              <w:pStyle w:val="TableParagraph"/>
              <w:ind w:left="104" w:right="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9229" w:type="dxa"/>
          </w:tcPr>
          <w:p w:rsidR="00E639DB" w:rsidRDefault="00E639DB">
            <w:pPr>
              <w:pStyle w:val="TableParagraph"/>
              <w:rPr>
                <w:sz w:val="28"/>
                <w:lang w:val="ru-RU"/>
              </w:rPr>
            </w:pPr>
            <w:r w:rsidRPr="00E639DB">
              <w:rPr>
                <w:sz w:val="28"/>
                <w:lang w:val="ru-RU"/>
              </w:rPr>
              <w:t>Должностные инструкции</w:t>
            </w:r>
            <w:r>
              <w:rPr>
                <w:sz w:val="28"/>
                <w:lang w:val="ru-RU"/>
              </w:rPr>
              <w:t xml:space="preserve"> сотрудников службы внутреннего аудита</w:t>
            </w:r>
          </w:p>
        </w:tc>
      </w:tr>
      <w:tr w:rsidR="004D4449">
        <w:trPr>
          <w:trHeight w:val="969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18" w:lineRule="exact"/>
              <w:ind w:left="104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spacing w:line="242" w:lineRule="auto"/>
              <w:ind w:left="131" w:right="124" w:firstLine="7"/>
              <w:jc w:val="center"/>
              <w:rPr>
                <w:b/>
                <w:sz w:val="28"/>
                <w:lang w:val="ru-RU"/>
              </w:rPr>
            </w:pPr>
            <w:r w:rsidRPr="0037287E">
              <w:rPr>
                <w:b/>
                <w:sz w:val="28"/>
                <w:lang w:val="ru-RU"/>
              </w:rPr>
              <w:t xml:space="preserve">Внутренние нормативные документы, утверждаемые исполнительным </w:t>
            </w:r>
            <w:r w:rsidRPr="0037287E">
              <w:rPr>
                <w:b/>
                <w:spacing w:val="-3"/>
                <w:sz w:val="28"/>
                <w:lang w:val="ru-RU"/>
              </w:rPr>
              <w:t xml:space="preserve">органом </w:t>
            </w:r>
            <w:r w:rsidRPr="0037287E">
              <w:rPr>
                <w:b/>
                <w:sz w:val="28"/>
                <w:lang w:val="ru-RU"/>
              </w:rPr>
              <w:t>Организации в соответствии с требованием</w:t>
            </w:r>
          </w:p>
          <w:p w:rsidR="004D4449" w:rsidRDefault="00AF1B8E">
            <w:pPr>
              <w:pStyle w:val="TableParagraph"/>
              <w:spacing w:line="302" w:lineRule="exact"/>
              <w:ind w:left="897" w:right="8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законодательства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Устава</w:t>
            </w:r>
            <w:proofErr w:type="spellEnd"/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Операционный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Штатное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расписание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Регламент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4D4449" w:rsidRPr="00B0672E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Положения о структурных подразделениях Предприятия</w:t>
            </w:r>
          </w:p>
        </w:tc>
      </w:tr>
      <w:tr w:rsidR="004D4449" w:rsidRPr="00B0672E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Положение об оплате труда работников Предприятия</w:t>
            </w:r>
          </w:p>
        </w:tc>
      </w:tr>
      <w:tr w:rsidR="004D4449" w:rsidRPr="00B0672E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Правила трудового распорядка для работников Предприятия</w:t>
            </w:r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кадровом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делопроизводстве</w:t>
            </w:r>
            <w:proofErr w:type="spellEnd"/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Учетная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политика</w:t>
            </w:r>
            <w:proofErr w:type="spellEnd"/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Дисциплинарной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</w:tr>
      <w:tr w:rsidR="004D4449" w:rsidRPr="00B0672E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Правила обучения и профессионального развития работников</w:t>
            </w:r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делопроизводству</w:t>
            </w:r>
            <w:proofErr w:type="spellEnd"/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командирования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работников</w:t>
            </w:r>
            <w:proofErr w:type="spellEnd"/>
          </w:p>
        </w:tc>
      </w:tr>
      <w:tr w:rsidR="004D4449" w:rsidRPr="00B0672E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Правила планирования, согласования и осуществления платежей</w:t>
            </w:r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Default="00AF1B8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архиве</w:t>
            </w:r>
            <w:proofErr w:type="spellEnd"/>
          </w:p>
        </w:tc>
      </w:tr>
      <w:tr w:rsidR="00E639DB">
        <w:trPr>
          <w:trHeight w:val="321"/>
        </w:trPr>
        <w:tc>
          <w:tcPr>
            <w:tcW w:w="663" w:type="dxa"/>
          </w:tcPr>
          <w:p w:rsidR="00E639DB" w:rsidRPr="00E639DB" w:rsidRDefault="00E639DB">
            <w:pPr>
              <w:pStyle w:val="TableParagraph"/>
              <w:ind w:left="48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9229" w:type="dxa"/>
          </w:tcPr>
          <w:p w:rsidR="00E639DB" w:rsidRPr="00E639DB" w:rsidRDefault="00E639DB" w:rsidP="00E639DB">
            <w:pPr>
              <w:pStyle w:val="TableParagrap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Должностные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инструкции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заместителей руководителя</w:t>
            </w:r>
          </w:p>
        </w:tc>
      </w:tr>
      <w:tr w:rsidR="00E639DB">
        <w:trPr>
          <w:trHeight w:val="321"/>
        </w:trPr>
        <w:tc>
          <w:tcPr>
            <w:tcW w:w="663" w:type="dxa"/>
          </w:tcPr>
          <w:p w:rsidR="00E639DB" w:rsidRPr="00E639DB" w:rsidRDefault="00E639DB">
            <w:pPr>
              <w:pStyle w:val="TableParagraph"/>
              <w:ind w:left="48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  <w:tc>
          <w:tcPr>
            <w:tcW w:w="9229" w:type="dxa"/>
          </w:tcPr>
          <w:p w:rsidR="00E639DB" w:rsidRDefault="00E639DB" w:rsidP="00E639D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Должностные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инструкции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главного бухгалтера</w:t>
            </w:r>
          </w:p>
        </w:tc>
      </w:tr>
      <w:tr w:rsidR="004D4449">
        <w:trPr>
          <w:trHeight w:val="321"/>
        </w:trPr>
        <w:tc>
          <w:tcPr>
            <w:tcW w:w="663" w:type="dxa"/>
          </w:tcPr>
          <w:p w:rsidR="004D4449" w:rsidRPr="00E639DB" w:rsidRDefault="00E639DB">
            <w:pPr>
              <w:pStyle w:val="TableParagraph"/>
              <w:ind w:left="48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8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Должностные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инструкции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4D4449" w:rsidRPr="00B0672E">
        <w:trPr>
          <w:trHeight w:val="321"/>
        </w:trPr>
        <w:tc>
          <w:tcPr>
            <w:tcW w:w="663" w:type="dxa"/>
          </w:tcPr>
          <w:p w:rsidR="004D4449" w:rsidRPr="00E639DB" w:rsidRDefault="00E639DB">
            <w:pPr>
              <w:pStyle w:val="TableParagraph"/>
              <w:ind w:left="48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9</w:t>
            </w:r>
          </w:p>
        </w:tc>
        <w:tc>
          <w:tcPr>
            <w:tcW w:w="9229" w:type="dxa"/>
          </w:tcPr>
          <w:p w:rsidR="004D4449" w:rsidRPr="0037287E" w:rsidRDefault="00AF1B8E">
            <w:pPr>
              <w:pStyle w:val="TableParagraph"/>
              <w:rPr>
                <w:sz w:val="28"/>
                <w:lang w:val="ru-RU"/>
              </w:rPr>
            </w:pPr>
            <w:r w:rsidRPr="0037287E">
              <w:rPr>
                <w:sz w:val="28"/>
                <w:lang w:val="ru-RU"/>
              </w:rPr>
              <w:t>Прейскурант цен на платные медицинские услуги</w:t>
            </w:r>
          </w:p>
        </w:tc>
      </w:tr>
      <w:tr w:rsidR="004D4449">
        <w:trPr>
          <w:trHeight w:val="329"/>
        </w:trPr>
        <w:tc>
          <w:tcPr>
            <w:tcW w:w="663" w:type="dxa"/>
          </w:tcPr>
          <w:p w:rsidR="004D4449" w:rsidRPr="00E639DB" w:rsidRDefault="00E639DB">
            <w:pPr>
              <w:pStyle w:val="TableParagraph"/>
              <w:spacing w:before="4" w:line="305" w:lineRule="exact"/>
              <w:ind w:left="48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  <w:tc>
          <w:tcPr>
            <w:tcW w:w="9229" w:type="dxa"/>
          </w:tcPr>
          <w:p w:rsidR="004D4449" w:rsidRDefault="00AF1B8E">
            <w:pPr>
              <w:pStyle w:val="TableParagraph"/>
              <w:spacing w:before="4"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договор</w:t>
            </w:r>
            <w:proofErr w:type="spellEnd"/>
          </w:p>
        </w:tc>
      </w:tr>
      <w:tr w:rsidR="00B0672E">
        <w:trPr>
          <w:trHeight w:val="329"/>
        </w:trPr>
        <w:tc>
          <w:tcPr>
            <w:tcW w:w="663" w:type="dxa"/>
          </w:tcPr>
          <w:p w:rsidR="00B0672E" w:rsidRDefault="00B0672E">
            <w:pPr>
              <w:pStyle w:val="TableParagraph"/>
              <w:spacing w:before="4" w:line="305" w:lineRule="exact"/>
              <w:ind w:left="48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  <w:tc>
          <w:tcPr>
            <w:tcW w:w="9229" w:type="dxa"/>
          </w:tcPr>
          <w:p w:rsidR="00B0672E" w:rsidRPr="00B0672E" w:rsidRDefault="00B0672E" w:rsidP="00B0672E">
            <w:pPr>
              <w:pStyle w:val="TableParagraph"/>
              <w:spacing w:before="4" w:line="30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Протокола </w:t>
            </w:r>
            <w:proofErr w:type="gramStart"/>
            <w:r>
              <w:rPr>
                <w:sz w:val="28"/>
                <w:lang w:val="ru-RU"/>
              </w:rPr>
              <w:t>заседании</w:t>
            </w:r>
            <w:proofErr w:type="gramEnd"/>
            <w:r>
              <w:rPr>
                <w:sz w:val="28"/>
                <w:lang w:val="ru-RU"/>
              </w:rPr>
              <w:t xml:space="preserve"> наблюдательного совета</w:t>
            </w:r>
          </w:p>
        </w:tc>
      </w:tr>
      <w:tr w:rsidR="00B0672E">
        <w:trPr>
          <w:trHeight w:val="329"/>
        </w:trPr>
        <w:tc>
          <w:tcPr>
            <w:tcW w:w="663" w:type="dxa"/>
          </w:tcPr>
          <w:p w:rsidR="00B0672E" w:rsidRDefault="00B0672E">
            <w:pPr>
              <w:pStyle w:val="TableParagraph"/>
              <w:spacing w:before="4" w:line="305" w:lineRule="exact"/>
              <w:ind w:left="48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</w:p>
        </w:tc>
        <w:tc>
          <w:tcPr>
            <w:tcW w:w="9229" w:type="dxa"/>
          </w:tcPr>
          <w:p w:rsidR="00B0672E" w:rsidRDefault="00B0672E" w:rsidP="00B0672E">
            <w:pPr>
              <w:pStyle w:val="TableParagraph"/>
              <w:spacing w:before="4" w:line="30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Положении </w:t>
            </w:r>
            <w:proofErr w:type="gramStart"/>
            <w:r>
              <w:rPr>
                <w:sz w:val="28"/>
                <w:lang w:val="ru-RU"/>
              </w:rPr>
              <w:t>структурных</w:t>
            </w:r>
            <w:proofErr w:type="gramEnd"/>
            <w:r>
              <w:rPr>
                <w:sz w:val="28"/>
                <w:lang w:val="ru-RU"/>
              </w:rPr>
              <w:t xml:space="preserve"> подразделении стационара</w:t>
            </w:r>
          </w:p>
        </w:tc>
      </w:tr>
      <w:tr w:rsidR="00B0672E" w:rsidRPr="00B0672E">
        <w:trPr>
          <w:trHeight w:val="329"/>
        </w:trPr>
        <w:tc>
          <w:tcPr>
            <w:tcW w:w="663" w:type="dxa"/>
          </w:tcPr>
          <w:p w:rsidR="00B0672E" w:rsidRDefault="00B0672E">
            <w:pPr>
              <w:pStyle w:val="TableParagraph"/>
              <w:spacing w:before="4" w:line="305" w:lineRule="exact"/>
              <w:ind w:left="48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</w:p>
        </w:tc>
        <w:tc>
          <w:tcPr>
            <w:tcW w:w="9229" w:type="dxa"/>
          </w:tcPr>
          <w:p w:rsidR="00B0672E" w:rsidRDefault="00B0672E" w:rsidP="00B0672E">
            <w:pPr>
              <w:pStyle w:val="TableParagraph"/>
              <w:spacing w:before="4" w:line="30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Должностные инструкции руководителей структурных </w:t>
            </w:r>
            <w:proofErr w:type="gramStart"/>
            <w:r>
              <w:rPr>
                <w:sz w:val="28"/>
                <w:lang w:val="ru-RU"/>
              </w:rPr>
              <w:t>подразделении</w:t>
            </w:r>
            <w:proofErr w:type="gramEnd"/>
          </w:p>
        </w:tc>
      </w:tr>
      <w:tr w:rsidR="00B0672E" w:rsidRPr="00B0672E">
        <w:trPr>
          <w:trHeight w:val="329"/>
        </w:trPr>
        <w:tc>
          <w:tcPr>
            <w:tcW w:w="663" w:type="dxa"/>
          </w:tcPr>
          <w:p w:rsidR="00B0672E" w:rsidRDefault="00B0672E">
            <w:pPr>
              <w:pStyle w:val="TableParagraph"/>
              <w:spacing w:before="4" w:line="305" w:lineRule="exact"/>
              <w:ind w:left="48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9229" w:type="dxa"/>
          </w:tcPr>
          <w:p w:rsidR="00B0672E" w:rsidRDefault="00B0672E" w:rsidP="00B0672E">
            <w:pPr>
              <w:pStyle w:val="TableParagraph"/>
              <w:spacing w:before="4" w:line="30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Годовые отчеты предприятия</w:t>
            </w:r>
          </w:p>
        </w:tc>
      </w:tr>
    </w:tbl>
    <w:p w:rsidR="004D4449" w:rsidRDefault="00AF1B8E">
      <w:pPr>
        <w:pStyle w:val="a3"/>
        <w:tabs>
          <w:tab w:val="left" w:pos="7207"/>
        </w:tabs>
        <w:spacing w:before="89"/>
        <w:ind w:left="2726"/>
      </w:pP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_</w:t>
      </w:r>
    </w:p>
    <w:sectPr w:rsidR="004D4449">
      <w:pgSz w:w="11910" w:h="16850"/>
      <w:pgMar w:top="1120" w:right="6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49"/>
    <w:rsid w:val="0037287E"/>
    <w:rsid w:val="004D4449"/>
    <w:rsid w:val="00AF1B8E"/>
    <w:rsid w:val="00B0672E"/>
    <w:rsid w:val="00D17553"/>
    <w:rsid w:val="00E639DB"/>
    <w:rsid w:val="00E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Умарова Гульмира Мухтаровна</dc:creator>
  <cp:lastModifiedBy>user</cp:lastModifiedBy>
  <cp:revision>9</cp:revision>
  <dcterms:created xsi:type="dcterms:W3CDTF">2019-07-31T09:01:00Z</dcterms:created>
  <dcterms:modified xsi:type="dcterms:W3CDTF">2019-08-28T06:10:00Z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